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4811" w14:textId="52B28A58" w:rsidR="00047C61" w:rsidRPr="00E73CED" w:rsidRDefault="00047C61" w:rsidP="008E1B33">
      <w:pPr>
        <w:pStyle w:val="Heading1"/>
        <w:spacing w:before="120" w:after="0" w:line="278" w:lineRule="auto"/>
        <w:jc w:val="center"/>
        <w:rPr>
          <w:rFonts w:ascii="Calibri" w:hAnsi="Calibri" w:cs="Calibri"/>
          <w:bCs/>
        </w:rPr>
      </w:pPr>
      <w:r w:rsidRPr="00E73CED">
        <w:rPr>
          <w:rFonts w:ascii="Calibri" w:hAnsi="Calibri" w:cs="Calibri"/>
          <w:bCs/>
        </w:rPr>
        <w:t>Partnerships for a Healthy Region</w:t>
      </w:r>
      <w:r w:rsidR="0067738B">
        <w:rPr>
          <w:rFonts w:ascii="Calibri" w:hAnsi="Calibri" w:cs="Calibri"/>
          <w:bCs/>
        </w:rPr>
        <w:br/>
      </w:r>
      <w:r w:rsidRPr="00E73CED">
        <w:rPr>
          <w:rFonts w:ascii="Calibri" w:hAnsi="Calibri" w:cs="Calibri"/>
          <w:bCs/>
        </w:rPr>
        <w:t>Guidance on Partner Progress Reporting</w:t>
      </w:r>
      <w:r w:rsidR="00C02A79">
        <w:rPr>
          <w:rFonts w:ascii="Calibri" w:hAnsi="Calibri" w:cs="Calibri"/>
          <w:bCs/>
        </w:rPr>
        <w:br/>
      </w:r>
      <w:r w:rsidRPr="00E73CED">
        <w:rPr>
          <w:rFonts w:ascii="Calibri" w:hAnsi="Calibri" w:cs="Calibri"/>
          <w:bCs/>
        </w:rPr>
        <w:t xml:space="preserve">PHR </w:t>
      </w:r>
      <w:r>
        <w:rPr>
          <w:rFonts w:ascii="Calibri" w:hAnsi="Calibri" w:cs="Calibri"/>
          <w:bCs/>
        </w:rPr>
        <w:t>Mid-Year</w:t>
      </w:r>
      <w:r w:rsidRPr="00E73CED">
        <w:rPr>
          <w:rFonts w:ascii="Calibri" w:hAnsi="Calibri" w:cs="Calibri"/>
          <w:bCs/>
        </w:rPr>
        <w:t xml:space="preserve"> Update</w:t>
      </w:r>
    </w:p>
    <w:p w14:paraId="7B794007" w14:textId="77777777" w:rsidR="00B44A74" w:rsidRPr="00B44A74" w:rsidRDefault="00B44A74" w:rsidP="008E1B33"/>
    <w:tbl>
      <w:tblPr>
        <w:tblStyle w:val="TableGrid"/>
        <w:tblW w:w="9634" w:type="dxa"/>
        <w:tblLook w:val="04A0" w:firstRow="1" w:lastRow="0" w:firstColumn="1" w:lastColumn="0" w:noHBand="0" w:noVBand="1"/>
      </w:tblPr>
      <w:tblGrid>
        <w:gridCol w:w="1645"/>
        <w:gridCol w:w="7989"/>
      </w:tblGrid>
      <w:tr w:rsidR="00047C61" w:rsidRPr="0019335D" w14:paraId="5D3CD8A9" w14:textId="77777777" w:rsidTr="00F37726">
        <w:trPr>
          <w:trHeight w:val="300"/>
        </w:trPr>
        <w:tc>
          <w:tcPr>
            <w:tcW w:w="9634" w:type="dxa"/>
            <w:gridSpan w:val="2"/>
            <w:shd w:val="clear" w:color="auto" w:fill="E8E8E8" w:themeFill="background2"/>
          </w:tcPr>
          <w:p w14:paraId="358F8061" w14:textId="77777777" w:rsidR="00047C61" w:rsidRPr="00F37726" w:rsidRDefault="00047C61" w:rsidP="6C6C8E26">
            <w:pPr>
              <w:pStyle w:val="paragraph"/>
              <w:spacing w:before="40" w:beforeAutospacing="0" w:after="40" w:afterAutospacing="0"/>
              <w:jc w:val="center"/>
              <w:textAlignment w:val="baseline"/>
              <w:rPr>
                <w:rFonts w:ascii="Calibri" w:hAnsi="Calibri" w:cs="Calibri"/>
                <w:b/>
                <w:bCs/>
                <w:color w:val="000000" w:themeColor="text1"/>
                <w:sz w:val="24"/>
                <w:szCs w:val="24"/>
              </w:rPr>
            </w:pPr>
            <w:r w:rsidRPr="6C6C8E26">
              <w:rPr>
                <w:rFonts w:ascii="Calibri" w:hAnsi="Calibri" w:cs="Calibri"/>
                <w:b/>
                <w:bCs/>
                <w:color w:val="000000" w:themeColor="text1"/>
              </w:rPr>
              <w:t>Form Overview</w:t>
            </w:r>
          </w:p>
        </w:tc>
      </w:tr>
      <w:tr w:rsidR="00047C61" w:rsidRPr="0019335D" w14:paraId="3B0903BA" w14:textId="77777777" w:rsidTr="00F37726">
        <w:trPr>
          <w:trHeight w:val="300"/>
        </w:trPr>
        <w:tc>
          <w:tcPr>
            <w:tcW w:w="9634" w:type="dxa"/>
            <w:gridSpan w:val="2"/>
          </w:tcPr>
          <w:p w14:paraId="648EC19E" w14:textId="1587E433" w:rsidR="006E7EB9" w:rsidRPr="00D231AB" w:rsidRDefault="006E7EB9" w:rsidP="006E7EB9">
            <w:p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 xml:space="preserve">The PHR Smarty Grants system uses three forms: </w:t>
            </w:r>
          </w:p>
          <w:p w14:paraId="5C9EA1B4" w14:textId="07F7D825" w:rsidR="006E7EB9" w:rsidRPr="00D231AB" w:rsidRDefault="006E7EB9" w:rsidP="006E7EB9">
            <w:pPr>
              <w:pStyle w:val="ListParagraph"/>
              <w:numPr>
                <w:ilvl w:val="0"/>
                <w:numId w:val="26"/>
              </w:num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 xml:space="preserve">Partner Overview Form (completed once at the project outset) </w:t>
            </w:r>
          </w:p>
          <w:p w14:paraId="7F3080B5" w14:textId="14937C0E" w:rsidR="006E7EB9" w:rsidRPr="00D231AB" w:rsidRDefault="006E7EB9" w:rsidP="006E7EB9">
            <w:pPr>
              <w:pStyle w:val="ListParagraph"/>
              <w:numPr>
                <w:ilvl w:val="0"/>
                <w:numId w:val="26"/>
              </w:num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 xml:space="preserve">Partner Annual Update Form (covers reporting January to December each year) </w:t>
            </w:r>
          </w:p>
          <w:p w14:paraId="0250B9EB" w14:textId="185771A8" w:rsidR="006E7EB9" w:rsidRPr="00D231AB" w:rsidRDefault="006E7EB9" w:rsidP="006E7EB9">
            <w:pPr>
              <w:pStyle w:val="ListParagraph"/>
              <w:numPr>
                <w:ilvl w:val="0"/>
                <w:numId w:val="26"/>
              </w:num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Mid-Year Update Form (program highlights for period January to June each year).</w:t>
            </w:r>
          </w:p>
          <w:p w14:paraId="51F8335E" w14:textId="2A3BF756" w:rsidR="006E7EB9" w:rsidRPr="00D231AB" w:rsidRDefault="006E7EB9" w:rsidP="006E7EB9">
            <w:pPr>
              <w:spacing w:line="250" w:lineRule="auto"/>
              <w:rPr>
                <w:rFonts w:ascii="Calibri" w:hAnsi="Calibri" w:cs="Calibri"/>
                <w:b/>
                <w:bCs/>
                <w:color w:val="000000" w:themeColor="text1"/>
                <w:sz w:val="24"/>
                <w:szCs w:val="24"/>
              </w:rPr>
            </w:pPr>
            <w:r w:rsidRPr="00D231AB">
              <w:rPr>
                <w:rFonts w:ascii="Calibri" w:hAnsi="Calibri" w:cs="Calibri"/>
                <w:b/>
                <w:bCs/>
                <w:color w:val="000000" w:themeColor="text1"/>
                <w:sz w:val="24"/>
                <w:szCs w:val="24"/>
              </w:rPr>
              <w:t>Note:</w:t>
            </w:r>
          </w:p>
          <w:p w14:paraId="09FFF477" w14:textId="3A2B893E" w:rsidR="006E7EB9" w:rsidRPr="00D231AB" w:rsidRDefault="006E7EB9" w:rsidP="006E7EB9">
            <w:pPr>
              <w:pStyle w:val="ListParagraph"/>
              <w:numPr>
                <w:ilvl w:val="0"/>
                <w:numId w:val="32"/>
              </w:num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lang w:val="en-US"/>
              </w:rPr>
              <w:t xml:space="preserve">For certain fields, your Mid-Year Update Form is pre-populated drawing data from your Partner Overview Form. If any details in your Partner Overview Form have changed since you last submitted it, please advise your program manager. They will arrange for the </w:t>
            </w:r>
            <w:r w:rsidR="00EA1072" w:rsidRPr="00D231AB">
              <w:rPr>
                <w:rFonts w:ascii="Calibri" w:hAnsi="Calibri" w:cs="Calibri"/>
                <w:color w:val="000000" w:themeColor="text1"/>
                <w:sz w:val="24"/>
                <w:szCs w:val="24"/>
                <w:lang w:val="en-US"/>
              </w:rPr>
              <w:t xml:space="preserve">Partner Overview </w:t>
            </w:r>
            <w:r w:rsidRPr="00D231AB">
              <w:rPr>
                <w:rFonts w:ascii="Calibri" w:hAnsi="Calibri" w:cs="Calibri"/>
                <w:color w:val="000000" w:themeColor="text1"/>
                <w:sz w:val="24"/>
                <w:szCs w:val="24"/>
                <w:lang w:val="en-US"/>
              </w:rPr>
              <w:t xml:space="preserve">form to be re-opened for you to make these changes. Once </w:t>
            </w:r>
            <w:proofErr w:type="spellStart"/>
            <w:r w:rsidRPr="00D231AB">
              <w:rPr>
                <w:rFonts w:ascii="Calibri" w:hAnsi="Calibri" w:cs="Calibri"/>
                <w:color w:val="000000" w:themeColor="text1"/>
                <w:sz w:val="24"/>
                <w:szCs w:val="24"/>
                <w:lang w:val="en-US"/>
              </w:rPr>
              <w:t>finali</w:t>
            </w:r>
            <w:r w:rsidR="00EA1072" w:rsidRPr="00D231AB">
              <w:rPr>
                <w:rFonts w:ascii="Calibri" w:hAnsi="Calibri" w:cs="Calibri"/>
                <w:color w:val="000000" w:themeColor="text1"/>
                <w:sz w:val="24"/>
                <w:szCs w:val="24"/>
                <w:lang w:val="en-US"/>
              </w:rPr>
              <w:t>ss</w:t>
            </w:r>
            <w:r w:rsidRPr="00D231AB">
              <w:rPr>
                <w:rFonts w:ascii="Calibri" w:hAnsi="Calibri" w:cs="Calibri"/>
                <w:color w:val="000000" w:themeColor="text1"/>
                <w:sz w:val="24"/>
                <w:szCs w:val="24"/>
                <w:lang w:val="en-US"/>
              </w:rPr>
              <w:t>ed</w:t>
            </w:r>
            <w:proofErr w:type="spellEnd"/>
            <w:r w:rsidRPr="00D231AB">
              <w:rPr>
                <w:rFonts w:ascii="Calibri" w:hAnsi="Calibri" w:cs="Calibri"/>
                <w:color w:val="000000" w:themeColor="text1"/>
                <w:sz w:val="24"/>
                <w:szCs w:val="24"/>
                <w:lang w:val="en-US"/>
              </w:rPr>
              <w:t>, a new link for your Mid-Year Update Form will be sent to you.</w:t>
            </w:r>
          </w:p>
          <w:p w14:paraId="08D1BED0" w14:textId="0DCF0F6F" w:rsidR="006E7EB9" w:rsidRPr="00D231AB" w:rsidRDefault="006E7EB9" w:rsidP="006E7EB9">
            <w:pPr>
              <w:spacing w:line="250" w:lineRule="auto"/>
              <w:rPr>
                <w:rFonts w:ascii="Calibri" w:hAnsi="Calibri" w:cs="Calibri"/>
                <w:b/>
                <w:bCs/>
                <w:color w:val="000000" w:themeColor="text1"/>
                <w:sz w:val="24"/>
                <w:szCs w:val="24"/>
              </w:rPr>
            </w:pPr>
            <w:r w:rsidRPr="00D231AB">
              <w:rPr>
                <w:rFonts w:ascii="Calibri" w:hAnsi="Calibri" w:cs="Calibri"/>
                <w:b/>
                <w:bCs/>
                <w:color w:val="000000" w:themeColor="text1"/>
                <w:sz w:val="24"/>
                <w:szCs w:val="24"/>
              </w:rPr>
              <w:t>Important tips:</w:t>
            </w:r>
          </w:p>
          <w:p w14:paraId="7191E4BC" w14:textId="77777777" w:rsidR="006E7EB9" w:rsidRPr="00D231AB" w:rsidRDefault="006E7EB9" w:rsidP="006E7EB9">
            <w:pPr>
              <w:pStyle w:val="paragraph"/>
              <w:numPr>
                <w:ilvl w:val="0"/>
                <w:numId w:val="5"/>
              </w:numPr>
              <w:spacing w:before="0" w:beforeAutospacing="0" w:after="0" w:afterAutospacing="0" w:line="250" w:lineRule="auto"/>
              <w:textAlignment w:val="baseline"/>
              <w:rPr>
                <w:rStyle w:val="normaltextrun"/>
                <w:rFonts w:ascii="Calibri" w:hAnsi="Calibri" w:cs="Calibri"/>
                <w:sz w:val="24"/>
                <w:szCs w:val="24"/>
              </w:rPr>
            </w:pPr>
            <w:r w:rsidRPr="00D231AB">
              <w:rPr>
                <w:rStyle w:val="normaltextrun"/>
                <w:rFonts w:ascii="Calibri" w:eastAsiaTheme="majorEastAsia" w:hAnsi="Calibri" w:cs="Calibri"/>
                <w:color w:val="000000" w:themeColor="text1"/>
                <w:sz w:val="24"/>
                <w:szCs w:val="24"/>
              </w:rPr>
              <w:t>Save the form on each page to avoid data loss.</w:t>
            </w:r>
          </w:p>
          <w:p w14:paraId="050102D3" w14:textId="77777777" w:rsidR="006E7EB9" w:rsidRPr="00D231AB" w:rsidRDefault="006E7EB9" w:rsidP="006E7EB9">
            <w:pPr>
              <w:pStyle w:val="ListParagraph"/>
              <w:numPr>
                <w:ilvl w:val="0"/>
                <w:numId w:val="5"/>
              </w:num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 xml:space="preserve">To move to the next page, please </w:t>
            </w:r>
            <w:r w:rsidRPr="00D231AB">
              <w:rPr>
                <w:rFonts w:ascii="Calibri" w:hAnsi="Calibri" w:cs="Calibri"/>
                <w:b/>
                <w:bCs/>
                <w:color w:val="000000" w:themeColor="text1"/>
                <w:sz w:val="24"/>
                <w:szCs w:val="24"/>
              </w:rPr>
              <w:t>click ‘&gt;’ (the forward arrow)</w:t>
            </w:r>
            <w:r w:rsidRPr="00D231AB">
              <w:rPr>
                <w:rFonts w:ascii="Calibri" w:hAnsi="Calibri" w:cs="Calibri"/>
                <w:color w:val="000000" w:themeColor="text1"/>
                <w:sz w:val="24"/>
                <w:szCs w:val="24"/>
              </w:rPr>
              <w:t>.</w:t>
            </w:r>
          </w:p>
          <w:p w14:paraId="12D61C51" w14:textId="0E2C426C" w:rsidR="00047C61" w:rsidRPr="00D231AB" w:rsidRDefault="006E7EB9" w:rsidP="006E7EB9">
            <w:pPr>
              <w:pStyle w:val="ListParagraph"/>
              <w:numPr>
                <w:ilvl w:val="0"/>
                <w:numId w:val="5"/>
              </w:numPr>
              <w:spacing w:after="120" w:line="250" w:lineRule="auto"/>
              <w:rPr>
                <w:rFonts w:ascii="Calibri" w:hAnsi="Calibri" w:cs="Calibri"/>
                <w:color w:val="000000" w:themeColor="text1"/>
                <w:sz w:val="24"/>
                <w:szCs w:val="24"/>
              </w:rPr>
            </w:pPr>
            <w:r w:rsidRPr="00D231AB">
              <w:rPr>
                <w:rStyle w:val="normaltextrun"/>
                <w:rFonts w:ascii="Calibri" w:hAnsi="Calibri" w:cs="Calibri"/>
                <w:color w:val="000000" w:themeColor="text1"/>
                <w:sz w:val="24"/>
                <w:szCs w:val="24"/>
              </w:rPr>
              <w:t>At the end of the form, once all details have been provided, click ‘Review and Submit’ form.</w:t>
            </w:r>
          </w:p>
        </w:tc>
      </w:tr>
      <w:tr w:rsidR="003B7C37" w:rsidRPr="009A0DB7" w14:paraId="36B1E906" w14:textId="77777777" w:rsidTr="0089785D">
        <w:trPr>
          <w:trHeight w:val="300"/>
        </w:trPr>
        <w:tc>
          <w:tcPr>
            <w:tcW w:w="9634" w:type="dxa"/>
            <w:gridSpan w:val="2"/>
            <w:shd w:val="clear" w:color="auto" w:fill="E8E8E8" w:themeFill="background2"/>
          </w:tcPr>
          <w:p w14:paraId="730C3749" w14:textId="77777777" w:rsidR="003B7C37" w:rsidRPr="00D231AB" w:rsidRDefault="003B7C37" w:rsidP="0089785D">
            <w:pPr>
              <w:pStyle w:val="paragraph"/>
              <w:spacing w:before="40" w:beforeAutospacing="0" w:after="40" w:afterAutospacing="0"/>
              <w:jc w:val="center"/>
              <w:textAlignment w:val="baseline"/>
              <w:rPr>
                <w:rFonts w:ascii="Calibri" w:hAnsi="Calibri" w:cs="Calibri"/>
                <w:sz w:val="24"/>
                <w:szCs w:val="24"/>
              </w:rPr>
            </w:pPr>
            <w:r w:rsidRPr="00D231AB">
              <w:rPr>
                <w:rFonts w:ascii="Calibri" w:hAnsi="Calibri" w:cs="Calibri"/>
                <w:b/>
                <w:bCs/>
                <w:color w:val="000000" w:themeColor="text1"/>
                <w:sz w:val="24"/>
                <w:szCs w:val="24"/>
              </w:rPr>
              <w:t>Page 1 - PHR Mid-Year Update</w:t>
            </w:r>
          </w:p>
        </w:tc>
      </w:tr>
      <w:tr w:rsidR="003B7C37" w:rsidRPr="009A0DB7" w14:paraId="1DBB36A8" w14:textId="77777777" w:rsidTr="0089785D">
        <w:trPr>
          <w:trHeight w:val="300"/>
        </w:trPr>
        <w:tc>
          <w:tcPr>
            <w:tcW w:w="1645" w:type="dxa"/>
          </w:tcPr>
          <w:p w14:paraId="62456E9C" w14:textId="77777777" w:rsidR="003B7C37" w:rsidRPr="00D231AB" w:rsidRDefault="003B7C37" w:rsidP="0089785D">
            <w:pPr>
              <w:spacing w:after="120" w:line="250" w:lineRule="auto"/>
              <w:rPr>
                <w:rFonts w:ascii="Calibri" w:hAnsi="Calibri" w:cs="Calibri"/>
                <w:b/>
                <w:bCs/>
                <w:color w:val="000000" w:themeColor="text1"/>
                <w:sz w:val="24"/>
                <w:szCs w:val="24"/>
              </w:rPr>
            </w:pPr>
            <w:r w:rsidRPr="00D231AB">
              <w:rPr>
                <w:rFonts w:ascii="Calibri" w:hAnsi="Calibri" w:cs="Calibri"/>
                <w:b/>
                <w:bCs/>
                <w:color w:val="000000" w:themeColor="text1"/>
                <w:sz w:val="24"/>
                <w:szCs w:val="24"/>
              </w:rPr>
              <w:t>Project details</w:t>
            </w:r>
          </w:p>
        </w:tc>
        <w:tc>
          <w:tcPr>
            <w:tcW w:w="7989" w:type="dxa"/>
          </w:tcPr>
          <w:p w14:paraId="1CB131F0" w14:textId="77777777" w:rsidR="003B7C37" w:rsidRPr="00D231AB" w:rsidRDefault="003B7C37" w:rsidP="0089785D">
            <w:pPr>
              <w:spacing w:after="120" w:line="250" w:lineRule="auto"/>
              <w:rPr>
                <w:rFonts w:ascii="Calibri" w:hAnsi="Calibri" w:cs="Calibri"/>
                <w:color w:val="000000" w:themeColor="text1"/>
                <w:sz w:val="24"/>
                <w:szCs w:val="24"/>
                <w:u w:val="single"/>
              </w:rPr>
            </w:pPr>
            <w:r w:rsidRPr="00D231AB">
              <w:rPr>
                <w:rFonts w:ascii="Calibri" w:hAnsi="Calibri" w:cs="Calibri"/>
                <w:color w:val="000000" w:themeColor="text1"/>
                <w:sz w:val="24"/>
                <w:szCs w:val="24"/>
                <w:u w:val="single"/>
              </w:rPr>
              <w:t xml:space="preserve">Section 1 </w:t>
            </w:r>
          </w:p>
          <w:p w14:paraId="54D580CE" w14:textId="77777777" w:rsidR="003B7C37" w:rsidRPr="00D231AB" w:rsidRDefault="003B7C37" w:rsidP="0089785D">
            <w:p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This section is read-only and pre-populated based on the response provided in the Partner Overview form.</w:t>
            </w:r>
          </w:p>
        </w:tc>
      </w:tr>
      <w:tr w:rsidR="003B7C37" w:rsidRPr="009A0DB7" w14:paraId="311E4A90" w14:textId="77777777" w:rsidTr="0089785D">
        <w:trPr>
          <w:trHeight w:val="300"/>
        </w:trPr>
        <w:tc>
          <w:tcPr>
            <w:tcW w:w="1645" w:type="dxa"/>
          </w:tcPr>
          <w:p w14:paraId="322C7A03" w14:textId="08991CCC" w:rsidR="003B7C37" w:rsidRPr="00D231AB" w:rsidRDefault="003B7C37" w:rsidP="0089785D">
            <w:pPr>
              <w:spacing w:after="120" w:line="250" w:lineRule="auto"/>
              <w:rPr>
                <w:rFonts w:ascii="Calibri" w:hAnsi="Calibri" w:cs="Calibri"/>
                <w:b/>
                <w:bCs/>
                <w:color w:val="000000" w:themeColor="text1"/>
                <w:sz w:val="24"/>
                <w:szCs w:val="24"/>
              </w:rPr>
            </w:pPr>
            <w:r w:rsidRPr="00D231AB">
              <w:rPr>
                <w:rFonts w:ascii="Calibri" w:hAnsi="Calibri" w:cs="Calibri"/>
                <w:b/>
                <w:bCs/>
                <w:color w:val="000000" w:themeColor="text1"/>
                <w:sz w:val="24"/>
                <w:szCs w:val="24"/>
              </w:rPr>
              <w:t>Report</w:t>
            </w:r>
            <w:r w:rsidR="00237757" w:rsidRPr="00D231AB">
              <w:rPr>
                <w:rFonts w:ascii="Calibri" w:hAnsi="Calibri" w:cs="Calibri"/>
                <w:b/>
                <w:bCs/>
                <w:color w:val="000000" w:themeColor="text1"/>
                <w:sz w:val="24"/>
                <w:szCs w:val="24"/>
              </w:rPr>
              <w:t xml:space="preserve"> </w:t>
            </w:r>
            <w:r w:rsidRPr="00D231AB">
              <w:rPr>
                <w:rFonts w:ascii="Calibri" w:hAnsi="Calibri" w:cs="Calibri"/>
                <w:b/>
                <w:bCs/>
                <w:color w:val="000000" w:themeColor="text1"/>
                <w:sz w:val="24"/>
                <w:szCs w:val="24"/>
              </w:rPr>
              <w:t>details</w:t>
            </w:r>
          </w:p>
        </w:tc>
        <w:tc>
          <w:tcPr>
            <w:tcW w:w="7989" w:type="dxa"/>
          </w:tcPr>
          <w:p w14:paraId="6F519AA8" w14:textId="77777777" w:rsidR="003B7C37" w:rsidRPr="00D231AB" w:rsidRDefault="003B7C37" w:rsidP="0089785D">
            <w:pPr>
              <w:spacing w:after="120" w:line="250" w:lineRule="auto"/>
              <w:rPr>
                <w:rFonts w:ascii="Calibri" w:hAnsi="Calibri" w:cs="Calibri"/>
                <w:color w:val="000000" w:themeColor="text1"/>
                <w:sz w:val="24"/>
                <w:szCs w:val="24"/>
                <w:u w:val="single"/>
              </w:rPr>
            </w:pPr>
            <w:r w:rsidRPr="00D231AB">
              <w:rPr>
                <w:rFonts w:ascii="Calibri" w:hAnsi="Calibri" w:cs="Calibri"/>
                <w:color w:val="000000" w:themeColor="text1"/>
                <w:sz w:val="24"/>
                <w:szCs w:val="24"/>
                <w:u w:val="single"/>
              </w:rPr>
              <w:t>Section 2</w:t>
            </w:r>
          </w:p>
          <w:p w14:paraId="28A70982" w14:textId="77777777" w:rsidR="003B7C37" w:rsidRPr="00D231AB" w:rsidRDefault="003B7C37" w:rsidP="0089785D">
            <w:p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 xml:space="preserve">Provide the report start and end date for the current reporting period. </w:t>
            </w:r>
          </w:p>
          <w:p w14:paraId="2B24780D" w14:textId="77777777" w:rsidR="003B7C37" w:rsidRPr="00D231AB" w:rsidRDefault="003B7C37" w:rsidP="0089785D">
            <w:p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Include the name of the person drafting the report on behalf of your organisation/project.</w:t>
            </w:r>
          </w:p>
        </w:tc>
      </w:tr>
      <w:tr w:rsidR="003B7C37" w:rsidRPr="009A0DB7" w14:paraId="529C2AF6" w14:textId="77777777" w:rsidTr="0089785D">
        <w:trPr>
          <w:trHeight w:val="300"/>
        </w:trPr>
        <w:tc>
          <w:tcPr>
            <w:tcW w:w="1645" w:type="dxa"/>
          </w:tcPr>
          <w:p w14:paraId="721F46DC" w14:textId="77777777" w:rsidR="003B7C37" w:rsidRPr="00D231AB" w:rsidRDefault="003B7C37" w:rsidP="0089785D">
            <w:pPr>
              <w:spacing w:after="120" w:line="250" w:lineRule="auto"/>
              <w:rPr>
                <w:rFonts w:ascii="Calibri" w:hAnsi="Calibri" w:cs="Calibri"/>
                <w:b/>
                <w:bCs/>
                <w:color w:val="000000" w:themeColor="text1"/>
                <w:sz w:val="24"/>
                <w:szCs w:val="24"/>
              </w:rPr>
            </w:pPr>
            <w:r w:rsidRPr="00D231AB">
              <w:rPr>
                <w:rFonts w:ascii="Calibri" w:hAnsi="Calibri" w:cs="Calibri"/>
                <w:b/>
                <w:bCs/>
                <w:color w:val="000000" w:themeColor="text1"/>
                <w:sz w:val="24"/>
                <w:szCs w:val="24"/>
              </w:rPr>
              <w:t>Organisation details</w:t>
            </w:r>
          </w:p>
        </w:tc>
        <w:tc>
          <w:tcPr>
            <w:tcW w:w="7989" w:type="dxa"/>
          </w:tcPr>
          <w:p w14:paraId="34EE49E1" w14:textId="77777777" w:rsidR="003B7C37" w:rsidRPr="00D231AB" w:rsidRDefault="003B7C37" w:rsidP="0089785D">
            <w:pPr>
              <w:spacing w:after="120" w:line="250" w:lineRule="auto"/>
              <w:rPr>
                <w:rFonts w:ascii="Calibri" w:hAnsi="Calibri" w:cs="Calibri"/>
                <w:color w:val="000000" w:themeColor="text1"/>
                <w:sz w:val="24"/>
                <w:szCs w:val="24"/>
                <w:u w:val="single"/>
              </w:rPr>
            </w:pPr>
            <w:r w:rsidRPr="00D231AB">
              <w:rPr>
                <w:rFonts w:ascii="Calibri" w:hAnsi="Calibri" w:cs="Calibri"/>
                <w:color w:val="000000" w:themeColor="text1"/>
                <w:sz w:val="24"/>
                <w:szCs w:val="24"/>
                <w:u w:val="single"/>
              </w:rPr>
              <w:t>Section 3</w:t>
            </w:r>
          </w:p>
          <w:p w14:paraId="3494FC34" w14:textId="77777777" w:rsidR="003B7C37" w:rsidRPr="00D231AB" w:rsidRDefault="003B7C37" w:rsidP="0089785D">
            <w:pPr>
              <w:spacing w:after="120" w:line="250" w:lineRule="auto"/>
              <w:rPr>
                <w:rFonts w:ascii="Calibri" w:hAnsi="Calibri" w:cs="Calibri"/>
                <w:sz w:val="24"/>
                <w:szCs w:val="24"/>
                <w:lang w:eastAsia="en-AU"/>
              </w:rPr>
            </w:pPr>
            <w:r w:rsidRPr="00D231AB">
              <w:rPr>
                <w:rFonts w:ascii="Calibri" w:hAnsi="Calibri" w:cs="Calibri"/>
                <w:color w:val="000000" w:themeColor="text1"/>
                <w:sz w:val="24"/>
                <w:szCs w:val="24"/>
              </w:rPr>
              <w:t>This section is read-only and pre-populated based on the response provided in the Partner Overview form.</w:t>
            </w:r>
          </w:p>
        </w:tc>
      </w:tr>
      <w:tr w:rsidR="003B7C37" w:rsidRPr="009A0DB7" w14:paraId="7494EE9C" w14:textId="77777777" w:rsidTr="0089785D">
        <w:trPr>
          <w:trHeight w:val="300"/>
        </w:trPr>
        <w:tc>
          <w:tcPr>
            <w:tcW w:w="1645" w:type="dxa"/>
          </w:tcPr>
          <w:p w14:paraId="4C28F190" w14:textId="77777777" w:rsidR="003B7C37" w:rsidRPr="00D231AB" w:rsidDel="000B7A35" w:rsidRDefault="003B7C37" w:rsidP="0089785D">
            <w:pPr>
              <w:spacing w:after="120" w:line="250" w:lineRule="auto"/>
              <w:rPr>
                <w:rFonts w:ascii="Calibri" w:hAnsi="Calibri" w:cs="Calibri"/>
                <w:b/>
                <w:bCs/>
                <w:color w:val="000000" w:themeColor="text1"/>
                <w:sz w:val="24"/>
                <w:szCs w:val="24"/>
              </w:rPr>
            </w:pPr>
            <w:r w:rsidRPr="00D231AB">
              <w:rPr>
                <w:rFonts w:ascii="Calibri" w:hAnsi="Calibri" w:cs="Calibri"/>
                <w:b/>
                <w:bCs/>
                <w:color w:val="000000" w:themeColor="text1"/>
                <w:sz w:val="24"/>
                <w:szCs w:val="24"/>
              </w:rPr>
              <w:t>Financial details</w:t>
            </w:r>
          </w:p>
        </w:tc>
        <w:tc>
          <w:tcPr>
            <w:tcW w:w="7989" w:type="dxa"/>
          </w:tcPr>
          <w:p w14:paraId="59C8051E" w14:textId="77777777" w:rsidR="003B7C37" w:rsidRPr="00D231AB" w:rsidRDefault="003B7C37" w:rsidP="0089785D">
            <w:pPr>
              <w:spacing w:after="120" w:line="250" w:lineRule="auto"/>
              <w:rPr>
                <w:rFonts w:ascii="Calibri" w:hAnsi="Calibri" w:cs="Calibri"/>
                <w:color w:val="000000" w:themeColor="text1"/>
                <w:sz w:val="24"/>
                <w:szCs w:val="24"/>
                <w:u w:val="single"/>
              </w:rPr>
            </w:pPr>
            <w:r w:rsidRPr="00D231AB">
              <w:rPr>
                <w:rFonts w:ascii="Calibri" w:hAnsi="Calibri" w:cs="Calibri"/>
                <w:color w:val="000000" w:themeColor="text1"/>
                <w:sz w:val="24"/>
                <w:szCs w:val="24"/>
                <w:u w:val="single"/>
              </w:rPr>
              <w:t>Section 4</w:t>
            </w:r>
          </w:p>
          <w:p w14:paraId="00D4B2E6" w14:textId="7159F001" w:rsidR="001D7125" w:rsidRPr="00D231AB" w:rsidRDefault="003B7C37" w:rsidP="0089785D">
            <w:p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 xml:space="preserve">Provide total DFAT PHR funds received and total DFAT PHR expenditure </w:t>
            </w:r>
            <w:r w:rsidR="001D7125" w:rsidRPr="00D231AB">
              <w:rPr>
                <w:rFonts w:ascii="Calibri" w:hAnsi="Calibri" w:cs="Calibri"/>
                <w:color w:val="000000" w:themeColor="text1"/>
                <w:sz w:val="24"/>
                <w:szCs w:val="24"/>
              </w:rPr>
              <w:t xml:space="preserve">during </w:t>
            </w:r>
            <w:r w:rsidRPr="00D231AB">
              <w:rPr>
                <w:rFonts w:ascii="Calibri" w:hAnsi="Calibri" w:cs="Calibri"/>
                <w:color w:val="000000" w:themeColor="text1"/>
                <w:sz w:val="24"/>
                <w:szCs w:val="24"/>
              </w:rPr>
              <w:t>the current reporting period</w:t>
            </w:r>
            <w:r w:rsidR="001D7125" w:rsidRPr="00D231AB">
              <w:rPr>
                <w:rFonts w:ascii="Calibri" w:hAnsi="Calibri" w:cs="Calibri"/>
                <w:color w:val="000000" w:themeColor="text1"/>
                <w:sz w:val="24"/>
                <w:szCs w:val="24"/>
              </w:rPr>
              <w:t xml:space="preserve"> (Jan-June).</w:t>
            </w:r>
          </w:p>
          <w:p w14:paraId="5F164654" w14:textId="2C2AF336" w:rsidR="003B7C37" w:rsidRPr="00D231AB" w:rsidDel="00BC48B5" w:rsidRDefault="003B7C37" w:rsidP="0089785D">
            <w:p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Financial data must be reported in AUD. If the amount is in a foreign currency, use the exchange rate as at 30 June 2025 (</w:t>
            </w:r>
            <w:hyperlink r:id="rId10">
              <w:r w:rsidRPr="00D231AB">
                <w:rPr>
                  <w:rStyle w:val="Hyperlink"/>
                  <w:rFonts w:ascii="Calibri" w:hAnsi="Calibri" w:cs="Calibri"/>
                  <w:sz w:val="24"/>
                  <w:szCs w:val="24"/>
                </w:rPr>
                <w:t>Currency Converter | Foreign Exchange Rates | OANDA</w:t>
              </w:r>
            </w:hyperlink>
            <w:r w:rsidRPr="00D231AB">
              <w:rPr>
                <w:rFonts w:ascii="Calibri" w:hAnsi="Calibri" w:cs="Calibri"/>
                <w:color w:val="000000" w:themeColor="text1"/>
                <w:sz w:val="24"/>
                <w:szCs w:val="24"/>
              </w:rPr>
              <w:t>)</w:t>
            </w:r>
          </w:p>
        </w:tc>
      </w:tr>
      <w:tr w:rsidR="003B7C37" w:rsidRPr="009A0DB7" w14:paraId="40D16D1B" w14:textId="77777777" w:rsidTr="0089785D">
        <w:trPr>
          <w:trHeight w:val="300"/>
        </w:trPr>
        <w:tc>
          <w:tcPr>
            <w:tcW w:w="1645" w:type="dxa"/>
          </w:tcPr>
          <w:p w14:paraId="1092DEAC" w14:textId="77777777" w:rsidR="003B7C37" w:rsidRPr="00D231AB" w:rsidRDefault="003B7C37" w:rsidP="0089785D">
            <w:pPr>
              <w:spacing w:after="120" w:line="250" w:lineRule="auto"/>
              <w:rPr>
                <w:rFonts w:ascii="Calibri" w:hAnsi="Calibri" w:cs="Calibri"/>
                <w:b/>
                <w:bCs/>
                <w:color w:val="000000" w:themeColor="text1"/>
                <w:sz w:val="24"/>
                <w:szCs w:val="24"/>
              </w:rPr>
            </w:pPr>
            <w:r w:rsidRPr="00D231AB">
              <w:rPr>
                <w:rFonts w:ascii="Calibri" w:hAnsi="Calibri" w:cs="Calibri"/>
                <w:b/>
                <w:bCs/>
                <w:color w:val="000000" w:themeColor="text1"/>
                <w:sz w:val="24"/>
                <w:szCs w:val="24"/>
              </w:rPr>
              <w:lastRenderedPageBreak/>
              <w:t>GHD Themes</w:t>
            </w:r>
          </w:p>
        </w:tc>
        <w:tc>
          <w:tcPr>
            <w:tcW w:w="7989" w:type="dxa"/>
          </w:tcPr>
          <w:p w14:paraId="6D7513AB" w14:textId="77777777" w:rsidR="003B7C37" w:rsidRPr="00D231AB" w:rsidRDefault="003B7C37" w:rsidP="0089785D">
            <w:pPr>
              <w:spacing w:after="120" w:line="250" w:lineRule="auto"/>
              <w:rPr>
                <w:rFonts w:ascii="Calibri" w:hAnsi="Calibri" w:cs="Calibri"/>
                <w:color w:val="000000" w:themeColor="text1"/>
                <w:sz w:val="24"/>
                <w:szCs w:val="24"/>
                <w:u w:val="single"/>
              </w:rPr>
            </w:pPr>
            <w:r w:rsidRPr="00D231AB">
              <w:rPr>
                <w:rFonts w:ascii="Calibri" w:hAnsi="Calibri" w:cs="Calibri"/>
                <w:color w:val="000000" w:themeColor="text1"/>
                <w:sz w:val="24"/>
                <w:szCs w:val="24"/>
                <w:u w:val="single"/>
              </w:rPr>
              <w:t>Section 5</w:t>
            </w:r>
          </w:p>
          <w:p w14:paraId="3F808740" w14:textId="77777777" w:rsidR="003B7C37" w:rsidRPr="00D231AB" w:rsidRDefault="003B7C37" w:rsidP="0089785D">
            <w:p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This section is read-only and pre-populated based on the response provided in the Partner Overview form.</w:t>
            </w:r>
          </w:p>
        </w:tc>
      </w:tr>
      <w:tr w:rsidR="003B7C37" w:rsidRPr="009A0DB7" w14:paraId="5CFF9CAD" w14:textId="77777777" w:rsidTr="0089785D">
        <w:trPr>
          <w:trHeight w:val="300"/>
        </w:trPr>
        <w:tc>
          <w:tcPr>
            <w:tcW w:w="1645" w:type="dxa"/>
          </w:tcPr>
          <w:p w14:paraId="3D5369E5" w14:textId="77777777" w:rsidR="003B7C37" w:rsidRPr="00D231AB" w:rsidRDefault="003B7C37" w:rsidP="0089785D">
            <w:pPr>
              <w:rPr>
                <w:rFonts w:ascii="Calibri" w:hAnsi="Calibri" w:cs="Calibri"/>
                <w:b/>
                <w:bCs/>
                <w:color w:val="000000" w:themeColor="text1"/>
                <w:sz w:val="24"/>
                <w:szCs w:val="24"/>
              </w:rPr>
            </w:pPr>
            <w:r w:rsidRPr="00D231AB">
              <w:rPr>
                <w:rFonts w:ascii="Calibri" w:hAnsi="Calibri" w:cs="Calibri"/>
                <w:b/>
                <w:bCs/>
                <w:color w:val="000000" w:themeColor="text1"/>
                <w:sz w:val="24"/>
                <w:szCs w:val="24"/>
              </w:rPr>
              <w:t>Summary of project achievements</w:t>
            </w:r>
            <w:r w:rsidRPr="00D231AB">
              <w:rPr>
                <w:rFonts w:ascii="Calibri" w:hAnsi="Calibri" w:cs="Calibri"/>
                <w:color w:val="000000" w:themeColor="text1"/>
                <w:sz w:val="24"/>
                <w:szCs w:val="24"/>
              </w:rPr>
              <w:t xml:space="preserve"> </w:t>
            </w:r>
          </w:p>
        </w:tc>
        <w:tc>
          <w:tcPr>
            <w:tcW w:w="7989" w:type="dxa"/>
          </w:tcPr>
          <w:p w14:paraId="44123BCD" w14:textId="77777777" w:rsidR="003B7C37" w:rsidRPr="00D231AB" w:rsidRDefault="003B7C37" w:rsidP="0089785D">
            <w:pPr>
              <w:spacing w:after="120" w:line="250" w:lineRule="auto"/>
              <w:rPr>
                <w:rFonts w:ascii="Calibri" w:hAnsi="Calibri" w:cs="Calibri"/>
                <w:color w:val="000000" w:themeColor="text1"/>
                <w:sz w:val="24"/>
                <w:szCs w:val="24"/>
                <w:u w:val="single"/>
              </w:rPr>
            </w:pPr>
            <w:r w:rsidRPr="00D231AB">
              <w:rPr>
                <w:rFonts w:ascii="Calibri" w:hAnsi="Calibri" w:cs="Calibri"/>
                <w:color w:val="000000" w:themeColor="text1"/>
                <w:sz w:val="24"/>
                <w:szCs w:val="24"/>
                <w:u w:val="single"/>
              </w:rPr>
              <w:t>Section 6</w:t>
            </w:r>
          </w:p>
          <w:p w14:paraId="0A8CF780" w14:textId="62495974" w:rsidR="003B7C37" w:rsidRPr="00D231AB" w:rsidRDefault="003B7C37" w:rsidP="0089785D">
            <w:pPr>
              <w:spacing w:after="120"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 xml:space="preserve">Provide a summary of the project’s key achievements during the </w:t>
            </w:r>
            <w:r w:rsidR="00320EF8" w:rsidRPr="00D231AB">
              <w:rPr>
                <w:rFonts w:ascii="Calibri" w:hAnsi="Calibri" w:cs="Calibri"/>
                <w:color w:val="000000" w:themeColor="text1"/>
                <w:sz w:val="24"/>
                <w:szCs w:val="24"/>
              </w:rPr>
              <w:t xml:space="preserve">current </w:t>
            </w:r>
            <w:r w:rsidRPr="00D231AB">
              <w:rPr>
                <w:rFonts w:ascii="Calibri" w:hAnsi="Calibri" w:cs="Calibri"/>
                <w:color w:val="000000" w:themeColor="text1"/>
                <w:sz w:val="24"/>
                <w:szCs w:val="24"/>
              </w:rPr>
              <w:t>reporting period (limit 200 words).</w:t>
            </w:r>
          </w:p>
        </w:tc>
      </w:tr>
      <w:tr w:rsidR="003B7C37" w:rsidRPr="009A0DB7" w14:paraId="70F138D8" w14:textId="77777777" w:rsidTr="0089785D">
        <w:trPr>
          <w:trHeight w:val="300"/>
        </w:trPr>
        <w:tc>
          <w:tcPr>
            <w:tcW w:w="1645" w:type="dxa"/>
          </w:tcPr>
          <w:p w14:paraId="552A7502" w14:textId="77777777" w:rsidR="003B7C37" w:rsidRPr="00D231AB" w:rsidRDefault="003B7C37" w:rsidP="0089785D">
            <w:pPr>
              <w:rPr>
                <w:rFonts w:ascii="Calibri" w:hAnsi="Calibri" w:cs="Calibri"/>
                <w:b/>
                <w:bCs/>
                <w:color w:val="000000" w:themeColor="text1"/>
                <w:sz w:val="24"/>
                <w:szCs w:val="24"/>
              </w:rPr>
            </w:pPr>
            <w:r w:rsidRPr="00D231AB">
              <w:rPr>
                <w:rFonts w:ascii="Calibri" w:hAnsi="Calibri" w:cs="Calibri"/>
                <w:b/>
                <w:bCs/>
                <w:color w:val="000000" w:themeColor="text1"/>
                <w:sz w:val="24"/>
                <w:szCs w:val="24"/>
              </w:rPr>
              <w:t>Country report</w:t>
            </w:r>
          </w:p>
          <w:p w14:paraId="58D7B799" w14:textId="77777777" w:rsidR="003B7C37" w:rsidRPr="00D231AB" w:rsidRDefault="003B7C37" w:rsidP="0089785D">
            <w:pPr>
              <w:rPr>
                <w:rFonts w:ascii="Calibri" w:hAnsi="Calibri" w:cs="Calibri"/>
                <w:color w:val="000000" w:themeColor="text1"/>
                <w:sz w:val="24"/>
                <w:szCs w:val="24"/>
              </w:rPr>
            </w:pPr>
          </w:p>
        </w:tc>
        <w:tc>
          <w:tcPr>
            <w:tcW w:w="7989" w:type="dxa"/>
          </w:tcPr>
          <w:p w14:paraId="66AB5BAB" w14:textId="77777777" w:rsidR="003B7C37" w:rsidRPr="00D231AB" w:rsidRDefault="003B7C37" w:rsidP="0089785D">
            <w:pPr>
              <w:spacing w:after="120" w:line="250" w:lineRule="auto"/>
              <w:rPr>
                <w:rFonts w:ascii="Calibri" w:hAnsi="Calibri" w:cs="Calibri"/>
                <w:color w:val="000000" w:themeColor="text1"/>
                <w:sz w:val="24"/>
                <w:szCs w:val="24"/>
                <w:u w:val="single"/>
              </w:rPr>
            </w:pPr>
            <w:r w:rsidRPr="00D231AB">
              <w:rPr>
                <w:rFonts w:ascii="Calibri" w:hAnsi="Calibri" w:cs="Calibri"/>
                <w:color w:val="000000" w:themeColor="text1"/>
                <w:sz w:val="24"/>
                <w:szCs w:val="24"/>
                <w:u w:val="single"/>
              </w:rPr>
              <w:t>Section 7</w:t>
            </w:r>
          </w:p>
          <w:p w14:paraId="56E8AF53" w14:textId="77777777" w:rsidR="003B7C37" w:rsidRPr="00D231AB" w:rsidRDefault="003B7C37" w:rsidP="0089785D">
            <w:pPr>
              <w:spacing w:line="250" w:lineRule="auto"/>
              <w:rPr>
                <w:rFonts w:ascii="Calibri" w:hAnsi="Calibri" w:cs="Calibri"/>
                <w:color w:val="000000" w:themeColor="text1"/>
                <w:sz w:val="24"/>
                <w:szCs w:val="24"/>
              </w:rPr>
            </w:pPr>
            <w:r w:rsidRPr="00D231AB">
              <w:rPr>
                <w:rFonts w:ascii="Calibri" w:hAnsi="Calibri" w:cs="Calibri"/>
                <w:color w:val="000000" w:themeColor="text1"/>
                <w:sz w:val="24"/>
                <w:szCs w:val="24"/>
              </w:rPr>
              <w:t>Select a country and enter the following information:</w:t>
            </w:r>
          </w:p>
          <w:p w14:paraId="379AD4D3" w14:textId="03F49B7F" w:rsidR="003B7C37" w:rsidRPr="00D231AB" w:rsidRDefault="003B7C37" w:rsidP="0089785D">
            <w:pPr>
              <w:pStyle w:val="ListParagraph"/>
              <w:numPr>
                <w:ilvl w:val="0"/>
                <w:numId w:val="12"/>
              </w:numPr>
              <w:spacing w:after="120" w:line="250" w:lineRule="auto"/>
              <w:rPr>
                <w:rFonts w:ascii="Calibri" w:hAnsi="Calibri" w:cs="Calibri"/>
                <w:sz w:val="24"/>
                <w:szCs w:val="24"/>
                <w:lang w:eastAsia="en-AU"/>
              </w:rPr>
            </w:pPr>
            <w:r w:rsidRPr="00D231AB">
              <w:rPr>
                <w:rFonts w:ascii="Calibri" w:hAnsi="Calibri" w:cs="Calibri"/>
                <w:color w:val="000000" w:themeColor="text1"/>
                <w:sz w:val="24"/>
                <w:szCs w:val="24"/>
              </w:rPr>
              <w:t xml:space="preserve">Key achievements for that country during the </w:t>
            </w:r>
            <w:r w:rsidR="007D74C2" w:rsidRPr="00D231AB">
              <w:rPr>
                <w:rFonts w:ascii="Calibri" w:hAnsi="Calibri" w:cs="Calibri"/>
                <w:color w:val="000000" w:themeColor="text1"/>
                <w:sz w:val="24"/>
                <w:szCs w:val="24"/>
              </w:rPr>
              <w:t xml:space="preserve">current </w:t>
            </w:r>
            <w:r w:rsidRPr="00D231AB">
              <w:rPr>
                <w:rFonts w:ascii="Calibri" w:hAnsi="Calibri" w:cs="Calibri"/>
                <w:color w:val="000000" w:themeColor="text1"/>
                <w:sz w:val="24"/>
                <w:szCs w:val="24"/>
              </w:rPr>
              <w:t>reporting period. Can use dot points (limit 200 words). Annex A of this guidance provides an example of how to present achievements.</w:t>
            </w:r>
          </w:p>
          <w:p w14:paraId="49E37C0B" w14:textId="074BFE14" w:rsidR="003B7C37" w:rsidRPr="00D231AB" w:rsidRDefault="003B7C37" w:rsidP="0089785D">
            <w:pPr>
              <w:pStyle w:val="ListParagraph"/>
              <w:numPr>
                <w:ilvl w:val="0"/>
                <w:numId w:val="12"/>
              </w:numPr>
              <w:spacing w:after="120" w:line="250" w:lineRule="auto"/>
              <w:rPr>
                <w:rFonts w:ascii="Calibri" w:hAnsi="Calibri" w:cs="Calibri"/>
                <w:sz w:val="24"/>
                <w:szCs w:val="24"/>
                <w:lang w:eastAsia="en-AU"/>
              </w:rPr>
            </w:pPr>
            <w:r w:rsidRPr="00D231AB">
              <w:rPr>
                <w:rFonts w:ascii="Calibri" w:hAnsi="Calibri" w:cs="Calibri"/>
                <w:color w:val="000000" w:themeColor="text1"/>
                <w:sz w:val="24"/>
                <w:szCs w:val="24"/>
              </w:rPr>
              <w:t xml:space="preserve">Total (in country) expenditure </w:t>
            </w:r>
            <w:r w:rsidR="001D7125" w:rsidRPr="00D231AB">
              <w:rPr>
                <w:rFonts w:ascii="Calibri" w:hAnsi="Calibri" w:cs="Calibri"/>
                <w:color w:val="000000" w:themeColor="text1"/>
                <w:sz w:val="24"/>
                <w:szCs w:val="24"/>
              </w:rPr>
              <w:t xml:space="preserve">during </w:t>
            </w:r>
            <w:r w:rsidRPr="00D231AB">
              <w:rPr>
                <w:rFonts w:ascii="Calibri" w:hAnsi="Calibri" w:cs="Calibri"/>
                <w:color w:val="000000" w:themeColor="text1"/>
                <w:sz w:val="24"/>
                <w:szCs w:val="24"/>
              </w:rPr>
              <w:t>the current reporting period (January to June).</w:t>
            </w:r>
          </w:p>
          <w:p w14:paraId="371A8039" w14:textId="77777777" w:rsidR="003B7C37" w:rsidRPr="00D231AB" w:rsidRDefault="003B7C37" w:rsidP="0089785D">
            <w:pPr>
              <w:pStyle w:val="ListParagraph"/>
              <w:numPr>
                <w:ilvl w:val="0"/>
                <w:numId w:val="12"/>
              </w:numPr>
              <w:spacing w:after="120" w:line="250" w:lineRule="auto"/>
              <w:rPr>
                <w:rFonts w:ascii="Calibri" w:hAnsi="Calibri" w:cs="Calibri"/>
                <w:sz w:val="24"/>
                <w:szCs w:val="24"/>
                <w:lang w:eastAsia="en-AU"/>
              </w:rPr>
            </w:pPr>
            <w:r w:rsidRPr="00D231AB">
              <w:rPr>
                <w:rFonts w:ascii="Calibri" w:hAnsi="Calibri" w:cs="Calibri"/>
                <w:sz w:val="24"/>
                <w:szCs w:val="24"/>
              </w:rPr>
              <w:t>A summary of activities planned for the next reporting period (next 6 -12 months) (limit 100 words). Annex B of this guidance provides an example of how to capture planned activities.</w:t>
            </w:r>
          </w:p>
          <w:p w14:paraId="408DBF61" w14:textId="77777777" w:rsidR="00EE1A08" w:rsidRPr="00D231AB" w:rsidRDefault="003B7C37" w:rsidP="00EE1A08">
            <w:pPr>
              <w:pStyle w:val="ListParagraph"/>
              <w:numPr>
                <w:ilvl w:val="0"/>
                <w:numId w:val="12"/>
              </w:numPr>
              <w:spacing w:after="120" w:line="250" w:lineRule="auto"/>
              <w:rPr>
                <w:rFonts w:ascii="Calibri" w:hAnsi="Calibri" w:cs="Calibri"/>
                <w:sz w:val="24"/>
                <w:szCs w:val="24"/>
                <w:lang w:eastAsia="en-AU"/>
              </w:rPr>
            </w:pPr>
            <w:r w:rsidRPr="00D231AB">
              <w:rPr>
                <w:rFonts w:ascii="Calibri" w:hAnsi="Calibri" w:cs="Calibri"/>
                <w:sz w:val="24"/>
                <w:szCs w:val="24"/>
              </w:rPr>
              <w:t xml:space="preserve">Primary partner government contacts in country for this program – Name, position and email (e.g. from Ministry of Health, Ministry of Agriculture etc.) </w:t>
            </w:r>
          </w:p>
          <w:p w14:paraId="0EB5D676" w14:textId="5C0B6415" w:rsidR="003B7C37" w:rsidRPr="00D231AB" w:rsidRDefault="00172404" w:rsidP="00D92348">
            <w:pPr>
              <w:spacing w:after="120" w:line="250" w:lineRule="auto"/>
              <w:rPr>
                <w:rFonts w:ascii="Calibri" w:hAnsi="Calibri" w:cs="Calibri"/>
                <w:sz w:val="24"/>
                <w:szCs w:val="24"/>
                <w:lang w:eastAsia="en-AU"/>
              </w:rPr>
            </w:pPr>
            <w:r w:rsidRPr="00D231AB">
              <w:rPr>
                <w:rFonts w:ascii="Calibri" w:hAnsi="Calibri" w:cs="Calibri"/>
                <w:b/>
                <w:bCs/>
                <w:sz w:val="24"/>
                <w:szCs w:val="24"/>
              </w:rPr>
              <w:t>PLEASE NOTE</w:t>
            </w:r>
            <w:r w:rsidRPr="00D231AB">
              <w:rPr>
                <w:rFonts w:ascii="Calibri" w:hAnsi="Calibri" w:cs="Calibri"/>
                <w:sz w:val="24"/>
                <w:szCs w:val="24"/>
              </w:rPr>
              <w:t xml:space="preserve">: The </w:t>
            </w:r>
            <w:r w:rsidR="00EC2D04" w:rsidRPr="00D231AB">
              <w:rPr>
                <w:rFonts w:ascii="Calibri" w:hAnsi="Calibri" w:cs="Calibri"/>
                <w:sz w:val="24"/>
                <w:szCs w:val="24"/>
              </w:rPr>
              <w:t xml:space="preserve">Regional (Pacific </w:t>
            </w:r>
            <w:r w:rsidR="00780E18" w:rsidRPr="00D231AB">
              <w:rPr>
                <w:rFonts w:ascii="Calibri" w:hAnsi="Calibri" w:cs="Calibri"/>
                <w:sz w:val="24"/>
                <w:szCs w:val="24"/>
              </w:rPr>
              <w:t xml:space="preserve">or SEA) options should only be selected if there is </w:t>
            </w:r>
            <w:r w:rsidR="00780E18" w:rsidRPr="00D231AB">
              <w:rPr>
                <w:rFonts w:ascii="Calibri" w:hAnsi="Calibri" w:cs="Calibri"/>
                <w:i/>
                <w:iCs/>
                <w:sz w:val="24"/>
                <w:szCs w:val="24"/>
              </w:rPr>
              <w:t xml:space="preserve">no </w:t>
            </w:r>
            <w:r w:rsidR="00780E18" w:rsidRPr="00D231AB">
              <w:rPr>
                <w:rFonts w:ascii="Calibri" w:hAnsi="Calibri" w:cs="Calibri"/>
                <w:sz w:val="24"/>
                <w:szCs w:val="24"/>
              </w:rPr>
              <w:t xml:space="preserve">specific activity attributable to a </w:t>
            </w:r>
            <w:r w:rsidR="00CC482E" w:rsidRPr="00D231AB">
              <w:rPr>
                <w:rFonts w:ascii="Calibri" w:hAnsi="Calibri" w:cs="Calibri"/>
                <w:sz w:val="24"/>
                <w:szCs w:val="24"/>
              </w:rPr>
              <w:t xml:space="preserve">specific country. </w:t>
            </w:r>
            <w:proofErr w:type="spellStart"/>
            <w:r w:rsidR="003D077D" w:rsidRPr="00D231AB">
              <w:rPr>
                <w:rFonts w:ascii="Calibri" w:hAnsi="Calibri" w:cs="Calibri"/>
                <w:sz w:val="24"/>
                <w:szCs w:val="24"/>
              </w:rPr>
              <w:t>Eg.</w:t>
            </w:r>
            <w:proofErr w:type="spellEnd"/>
            <w:r w:rsidR="003D077D" w:rsidRPr="00D231AB">
              <w:rPr>
                <w:rFonts w:ascii="Calibri" w:hAnsi="Calibri" w:cs="Calibri"/>
                <w:sz w:val="24"/>
                <w:szCs w:val="24"/>
              </w:rPr>
              <w:t xml:space="preserve"> </w:t>
            </w:r>
            <w:r w:rsidR="00103771" w:rsidRPr="00D231AB">
              <w:rPr>
                <w:rFonts w:ascii="Calibri" w:hAnsi="Calibri" w:cs="Calibri"/>
                <w:sz w:val="24"/>
                <w:szCs w:val="24"/>
              </w:rPr>
              <w:t xml:space="preserve">If your program </w:t>
            </w:r>
            <w:r w:rsidR="00BB7E62" w:rsidRPr="00D231AB">
              <w:rPr>
                <w:rFonts w:ascii="Calibri" w:hAnsi="Calibri" w:cs="Calibri"/>
                <w:sz w:val="24"/>
                <w:szCs w:val="24"/>
              </w:rPr>
              <w:t>provides region</w:t>
            </w:r>
            <w:r w:rsidR="00CA79DC" w:rsidRPr="00D231AB">
              <w:rPr>
                <w:rFonts w:ascii="Calibri" w:hAnsi="Calibri" w:cs="Calibri"/>
                <w:sz w:val="24"/>
                <w:szCs w:val="24"/>
              </w:rPr>
              <w:t xml:space="preserve">al </w:t>
            </w:r>
            <w:r w:rsidR="00BB7E62" w:rsidRPr="00D231AB">
              <w:rPr>
                <w:rFonts w:ascii="Calibri" w:hAnsi="Calibri" w:cs="Calibri"/>
                <w:sz w:val="24"/>
                <w:szCs w:val="24"/>
              </w:rPr>
              <w:t>training opportunities</w:t>
            </w:r>
            <w:r w:rsidR="00B73D30" w:rsidRPr="00D231AB">
              <w:rPr>
                <w:rFonts w:ascii="Calibri" w:hAnsi="Calibri" w:cs="Calibri"/>
                <w:sz w:val="24"/>
                <w:szCs w:val="24"/>
              </w:rPr>
              <w:t xml:space="preserve"> </w:t>
            </w:r>
            <w:r w:rsidR="00325058" w:rsidRPr="00D231AB">
              <w:rPr>
                <w:rFonts w:ascii="Calibri" w:hAnsi="Calibri" w:cs="Calibri"/>
                <w:sz w:val="24"/>
                <w:szCs w:val="24"/>
              </w:rPr>
              <w:t>or technical guidance</w:t>
            </w:r>
            <w:r w:rsidR="0058432A" w:rsidRPr="00D231AB">
              <w:rPr>
                <w:rFonts w:ascii="Calibri" w:hAnsi="Calibri" w:cs="Calibri"/>
                <w:sz w:val="24"/>
                <w:szCs w:val="24"/>
              </w:rPr>
              <w:t xml:space="preserve"> to Ministries</w:t>
            </w:r>
            <w:r w:rsidR="00B73D30" w:rsidRPr="00D231AB">
              <w:rPr>
                <w:rFonts w:ascii="Calibri" w:hAnsi="Calibri" w:cs="Calibri"/>
                <w:sz w:val="24"/>
                <w:szCs w:val="24"/>
              </w:rPr>
              <w:t xml:space="preserve"> – please </w:t>
            </w:r>
            <w:r w:rsidR="00CA79DC" w:rsidRPr="00D231AB">
              <w:rPr>
                <w:rFonts w:ascii="Calibri" w:hAnsi="Calibri" w:cs="Calibri"/>
                <w:sz w:val="24"/>
                <w:szCs w:val="24"/>
              </w:rPr>
              <w:t>select the</w:t>
            </w:r>
            <w:r w:rsidR="00FF673D" w:rsidRPr="00D231AB">
              <w:rPr>
                <w:rFonts w:ascii="Calibri" w:hAnsi="Calibri" w:cs="Calibri"/>
                <w:sz w:val="24"/>
                <w:szCs w:val="24"/>
              </w:rPr>
              <w:t xml:space="preserve"> relevant</w:t>
            </w:r>
            <w:r w:rsidR="00CA79DC" w:rsidRPr="00D231AB">
              <w:rPr>
                <w:rFonts w:ascii="Calibri" w:hAnsi="Calibri" w:cs="Calibri"/>
                <w:sz w:val="24"/>
                <w:szCs w:val="24"/>
              </w:rPr>
              <w:t xml:space="preserve"> countries </w:t>
            </w:r>
            <w:r w:rsidR="00FF673D" w:rsidRPr="00D231AB">
              <w:rPr>
                <w:rFonts w:ascii="Calibri" w:hAnsi="Calibri" w:cs="Calibri"/>
                <w:sz w:val="24"/>
                <w:szCs w:val="24"/>
              </w:rPr>
              <w:t>and provide details – who, what, when.</w:t>
            </w:r>
          </w:p>
        </w:tc>
      </w:tr>
      <w:tr w:rsidR="003B7C37" w:rsidRPr="009A0DB7" w14:paraId="3DA12C4A" w14:textId="77777777" w:rsidTr="0089785D">
        <w:trPr>
          <w:trHeight w:val="275"/>
        </w:trPr>
        <w:tc>
          <w:tcPr>
            <w:tcW w:w="9634" w:type="dxa"/>
            <w:gridSpan w:val="2"/>
            <w:shd w:val="clear" w:color="auto" w:fill="E8E8E8" w:themeFill="background2"/>
          </w:tcPr>
          <w:p w14:paraId="711E9759" w14:textId="77777777" w:rsidR="003B7C37" w:rsidRPr="0089785D" w:rsidRDefault="003B7C37" w:rsidP="0089785D">
            <w:pPr>
              <w:pStyle w:val="paragraph"/>
              <w:spacing w:before="40" w:beforeAutospacing="0" w:after="40" w:afterAutospacing="0"/>
              <w:jc w:val="center"/>
              <w:textAlignment w:val="baseline"/>
              <w:rPr>
                <w:rFonts w:ascii="Calibri" w:hAnsi="Calibri" w:cs="Calibri"/>
                <w:b/>
                <w:bCs/>
                <w:color w:val="000000" w:themeColor="text1"/>
                <w:sz w:val="24"/>
                <w:szCs w:val="24"/>
              </w:rPr>
            </w:pPr>
            <w:r w:rsidRPr="0089785D">
              <w:rPr>
                <w:rFonts w:ascii="Calibri" w:hAnsi="Calibri" w:cs="Calibri"/>
                <w:b/>
                <w:bCs/>
                <w:color w:val="000000" w:themeColor="text1"/>
                <w:sz w:val="24"/>
                <w:szCs w:val="24"/>
              </w:rPr>
              <w:t>Page 2 - Certification</w:t>
            </w:r>
          </w:p>
        </w:tc>
      </w:tr>
      <w:tr w:rsidR="003B7C37" w:rsidRPr="009A0DB7" w14:paraId="7ABFF8C0" w14:textId="77777777" w:rsidTr="0089785D">
        <w:trPr>
          <w:trHeight w:val="1194"/>
        </w:trPr>
        <w:tc>
          <w:tcPr>
            <w:tcW w:w="1645" w:type="dxa"/>
          </w:tcPr>
          <w:p w14:paraId="6B2CEF91" w14:textId="77777777" w:rsidR="003B7C37" w:rsidRPr="0089785D" w:rsidRDefault="003B7C37" w:rsidP="0089785D">
            <w:pPr>
              <w:rPr>
                <w:rFonts w:ascii="Calibri" w:hAnsi="Calibri" w:cs="Calibri"/>
                <w:b/>
                <w:bCs/>
                <w:color w:val="000000" w:themeColor="text1"/>
                <w:sz w:val="24"/>
                <w:szCs w:val="24"/>
              </w:rPr>
            </w:pPr>
            <w:r w:rsidRPr="0089785D">
              <w:rPr>
                <w:rFonts w:ascii="Calibri" w:hAnsi="Calibri" w:cs="Calibri"/>
                <w:b/>
                <w:bCs/>
                <w:color w:val="000000" w:themeColor="text1"/>
                <w:sz w:val="24"/>
                <w:szCs w:val="24"/>
              </w:rPr>
              <w:t>Certification</w:t>
            </w:r>
          </w:p>
        </w:tc>
        <w:tc>
          <w:tcPr>
            <w:tcW w:w="7989" w:type="dxa"/>
          </w:tcPr>
          <w:p w14:paraId="35EF81F7" w14:textId="77777777" w:rsidR="003B7C37" w:rsidRPr="0089785D" w:rsidRDefault="003B7C37" w:rsidP="0089785D">
            <w:pPr>
              <w:rPr>
                <w:rFonts w:ascii="Calibri" w:hAnsi="Calibri" w:cs="Calibri"/>
                <w:color w:val="000000" w:themeColor="text1"/>
                <w:sz w:val="24"/>
                <w:szCs w:val="24"/>
              </w:rPr>
            </w:pPr>
            <w:r w:rsidRPr="0089785D">
              <w:rPr>
                <w:rFonts w:ascii="Calibri" w:hAnsi="Calibri" w:cs="Calibri"/>
                <w:color w:val="000000" w:themeColor="text1"/>
                <w:sz w:val="24"/>
                <w:szCs w:val="24"/>
              </w:rPr>
              <w:t>This section seeks formal approval of the report. The Certification is completed by an authorised person on behalf of the organisation. This section is completed once the report has been quality assured and internally approved/agreed by the partner organisation.</w:t>
            </w:r>
          </w:p>
          <w:p w14:paraId="4059B6F9" w14:textId="77777777" w:rsidR="003B7C37" w:rsidRPr="0089785D" w:rsidRDefault="003B7C37" w:rsidP="0089785D">
            <w:pPr>
              <w:rPr>
                <w:rFonts w:ascii="Calibri" w:hAnsi="Calibri" w:cs="Calibri"/>
                <w:color w:val="000000" w:themeColor="text1"/>
                <w:sz w:val="24"/>
                <w:szCs w:val="24"/>
              </w:rPr>
            </w:pPr>
          </w:p>
          <w:p w14:paraId="4CCD4AEB" w14:textId="77777777" w:rsidR="003B7C37" w:rsidRPr="0089785D" w:rsidRDefault="003B7C37" w:rsidP="0089785D">
            <w:pPr>
              <w:rPr>
                <w:rFonts w:ascii="Calibri" w:hAnsi="Calibri" w:cs="Calibri"/>
                <w:color w:val="000000" w:themeColor="text1"/>
                <w:sz w:val="24"/>
                <w:szCs w:val="24"/>
              </w:rPr>
            </w:pPr>
            <w:r w:rsidRPr="0089785D">
              <w:rPr>
                <w:rFonts w:ascii="Calibri" w:hAnsi="Calibri" w:cs="Calibri"/>
                <w:color w:val="000000" w:themeColor="text1"/>
                <w:sz w:val="24"/>
                <w:szCs w:val="24"/>
              </w:rPr>
              <w:t>Ensure all details provided are correct i.e. name/position/contact details and date of certification.</w:t>
            </w:r>
          </w:p>
        </w:tc>
      </w:tr>
      <w:tr w:rsidR="003B7C37" w:rsidRPr="009A0DB7" w14:paraId="50BDFC2E" w14:textId="77777777" w:rsidTr="0089785D">
        <w:trPr>
          <w:trHeight w:val="348"/>
        </w:trPr>
        <w:tc>
          <w:tcPr>
            <w:tcW w:w="9634" w:type="dxa"/>
            <w:gridSpan w:val="2"/>
            <w:shd w:val="clear" w:color="auto" w:fill="E8E8E8" w:themeFill="background2"/>
          </w:tcPr>
          <w:p w14:paraId="31B6E6B8" w14:textId="77777777" w:rsidR="003B7C37" w:rsidRPr="0089785D" w:rsidRDefault="003B7C37" w:rsidP="0089785D">
            <w:pPr>
              <w:pStyle w:val="paragraph"/>
              <w:spacing w:before="40" w:beforeAutospacing="0" w:after="40" w:afterAutospacing="0"/>
              <w:jc w:val="center"/>
              <w:textAlignment w:val="baseline"/>
              <w:rPr>
                <w:rFonts w:ascii="Calibri" w:hAnsi="Calibri" w:cs="Calibri"/>
                <w:b/>
                <w:bCs/>
                <w:color w:val="000000" w:themeColor="text1"/>
                <w:sz w:val="24"/>
                <w:szCs w:val="24"/>
              </w:rPr>
            </w:pPr>
            <w:r w:rsidRPr="0089785D">
              <w:rPr>
                <w:rFonts w:ascii="Calibri" w:hAnsi="Calibri" w:cs="Calibri"/>
                <w:b/>
                <w:bCs/>
                <w:color w:val="000000" w:themeColor="text1"/>
                <w:sz w:val="24"/>
                <w:szCs w:val="24"/>
              </w:rPr>
              <w:t>Page 3 - Attachments</w:t>
            </w:r>
          </w:p>
        </w:tc>
      </w:tr>
      <w:tr w:rsidR="003B7C37" w:rsidRPr="009A0DB7" w14:paraId="73BA71ED" w14:textId="77777777" w:rsidTr="0089785D">
        <w:trPr>
          <w:trHeight w:val="416"/>
        </w:trPr>
        <w:tc>
          <w:tcPr>
            <w:tcW w:w="1645" w:type="dxa"/>
          </w:tcPr>
          <w:p w14:paraId="23805AA9" w14:textId="77777777" w:rsidR="003B7C37" w:rsidRPr="0089785D" w:rsidRDefault="003B7C37" w:rsidP="0089785D">
            <w:pPr>
              <w:rPr>
                <w:rFonts w:ascii="Calibri" w:hAnsi="Calibri" w:cs="Calibri"/>
                <w:b/>
                <w:bCs/>
                <w:color w:val="000000" w:themeColor="text1"/>
                <w:sz w:val="24"/>
                <w:szCs w:val="24"/>
              </w:rPr>
            </w:pPr>
            <w:r w:rsidRPr="0089785D">
              <w:rPr>
                <w:rFonts w:ascii="Calibri" w:hAnsi="Calibri" w:cs="Calibri"/>
                <w:b/>
                <w:bCs/>
                <w:color w:val="000000" w:themeColor="text1"/>
                <w:sz w:val="24"/>
                <w:szCs w:val="24"/>
              </w:rPr>
              <w:t>Attachments</w:t>
            </w:r>
          </w:p>
        </w:tc>
        <w:tc>
          <w:tcPr>
            <w:tcW w:w="7989" w:type="dxa"/>
          </w:tcPr>
          <w:p w14:paraId="0E22D918"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In this section, upload the following documents:</w:t>
            </w:r>
          </w:p>
          <w:p w14:paraId="69EF1D12" w14:textId="77777777" w:rsidR="003B7C37" w:rsidRPr="0089785D" w:rsidRDefault="003B7C37" w:rsidP="0089785D">
            <w:pPr>
              <w:pStyle w:val="ListParagraph"/>
              <w:numPr>
                <w:ilvl w:val="0"/>
                <w:numId w:val="19"/>
              </w:num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Required documents (for most partners)</w:t>
            </w:r>
          </w:p>
          <w:p w14:paraId="153B33F4" w14:textId="77777777" w:rsidR="003B7C37" w:rsidRPr="0089785D" w:rsidRDefault="003B7C37" w:rsidP="0089785D">
            <w:pPr>
              <w:pStyle w:val="ListParagraph"/>
              <w:numPr>
                <w:ilvl w:val="0"/>
                <w:numId w:val="20"/>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Risk register </w:t>
            </w:r>
          </w:p>
          <w:p w14:paraId="1B44C726" w14:textId="77777777" w:rsidR="003B7C37" w:rsidRPr="0089785D" w:rsidRDefault="003B7C37" w:rsidP="0089785D">
            <w:pPr>
              <w:pStyle w:val="ListParagraph"/>
              <w:numPr>
                <w:ilvl w:val="0"/>
                <w:numId w:val="20"/>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Financial progress report</w:t>
            </w:r>
          </w:p>
          <w:p w14:paraId="3898B66D" w14:textId="77777777" w:rsidR="003B7C37" w:rsidRPr="0089785D" w:rsidRDefault="003B7C37" w:rsidP="0089785D">
            <w:pPr>
              <w:pStyle w:val="ListParagraph"/>
              <w:numPr>
                <w:ilvl w:val="0"/>
                <w:numId w:val="19"/>
              </w:num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t>Documents that have been updated since the last submission (if applicable)</w:t>
            </w:r>
          </w:p>
          <w:p w14:paraId="559B4139" w14:textId="77777777" w:rsidR="003B7C37" w:rsidRPr="0089785D" w:rsidRDefault="003B7C37" w:rsidP="0089785D">
            <w:pPr>
              <w:pStyle w:val="ListParagraph"/>
              <w:numPr>
                <w:ilvl w:val="0"/>
                <w:numId w:val="21"/>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GEDSI Analysis</w:t>
            </w:r>
          </w:p>
          <w:p w14:paraId="40220871" w14:textId="77777777" w:rsidR="003B7C37" w:rsidRPr="0089785D" w:rsidRDefault="003B7C37" w:rsidP="0089785D">
            <w:pPr>
              <w:pStyle w:val="ListParagraph"/>
              <w:numPr>
                <w:ilvl w:val="0"/>
                <w:numId w:val="21"/>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GEDSI Strategy and Action Plan</w:t>
            </w:r>
          </w:p>
          <w:p w14:paraId="74AA9DA1" w14:textId="77777777" w:rsidR="003B7C37" w:rsidRPr="0089785D" w:rsidRDefault="003B7C37" w:rsidP="0089785D">
            <w:pPr>
              <w:pStyle w:val="ListParagraph"/>
              <w:numPr>
                <w:ilvl w:val="0"/>
                <w:numId w:val="21"/>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MEL Framework </w:t>
            </w:r>
          </w:p>
          <w:p w14:paraId="506E2DBC" w14:textId="77777777" w:rsidR="003B7C37" w:rsidRPr="0089785D" w:rsidRDefault="003B7C37" w:rsidP="0089785D">
            <w:pPr>
              <w:pStyle w:val="ListParagraph"/>
              <w:numPr>
                <w:ilvl w:val="0"/>
                <w:numId w:val="21"/>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MEL Plan </w:t>
            </w:r>
          </w:p>
          <w:p w14:paraId="2DDD7611" w14:textId="77777777" w:rsidR="003B7C37" w:rsidRPr="0089785D" w:rsidRDefault="003B7C37" w:rsidP="0089785D">
            <w:pPr>
              <w:pStyle w:val="ListParagraph"/>
              <w:numPr>
                <w:ilvl w:val="0"/>
                <w:numId w:val="21"/>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Risk Management Plan</w:t>
            </w:r>
          </w:p>
          <w:p w14:paraId="24072BD1" w14:textId="77777777" w:rsidR="003B7C37" w:rsidRPr="0089785D" w:rsidRDefault="003B7C37" w:rsidP="0089785D">
            <w:pPr>
              <w:pStyle w:val="ListParagraph"/>
              <w:numPr>
                <w:ilvl w:val="0"/>
                <w:numId w:val="19"/>
              </w:numPr>
              <w:spacing w:after="120" w:line="250" w:lineRule="auto"/>
              <w:rPr>
                <w:rFonts w:ascii="Calibri" w:hAnsi="Calibri" w:cs="Calibri"/>
                <w:b/>
                <w:bCs/>
                <w:color w:val="000000" w:themeColor="text1"/>
                <w:sz w:val="24"/>
                <w:szCs w:val="24"/>
              </w:rPr>
            </w:pPr>
            <w:r w:rsidRPr="0089785D">
              <w:rPr>
                <w:rFonts w:ascii="Calibri" w:hAnsi="Calibri" w:cs="Calibri"/>
                <w:b/>
                <w:bCs/>
                <w:color w:val="000000" w:themeColor="text1"/>
                <w:sz w:val="24"/>
                <w:szCs w:val="24"/>
              </w:rPr>
              <w:lastRenderedPageBreak/>
              <w:t>Supporting documents</w:t>
            </w:r>
          </w:p>
          <w:p w14:paraId="4228A8E6" w14:textId="77777777" w:rsidR="003B7C37" w:rsidRPr="0089785D" w:rsidRDefault="003B7C37" w:rsidP="0089785D">
            <w:pPr>
              <w:pStyle w:val="ListParagraph"/>
              <w:numPr>
                <w:ilvl w:val="0"/>
                <w:numId w:val="23"/>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 xml:space="preserve">Case studies – refer to </w:t>
            </w:r>
            <w:hyperlink r:id="rId11">
              <w:r w:rsidRPr="0089785D">
                <w:rPr>
                  <w:rStyle w:val="Hyperlink"/>
                  <w:rFonts w:ascii="Calibri" w:hAnsi="Calibri" w:cs="Calibri"/>
                  <w:sz w:val="24"/>
                  <w:szCs w:val="24"/>
                </w:rPr>
                <w:t>PHR Resources Hub</w:t>
              </w:r>
            </w:hyperlink>
            <w:r w:rsidRPr="0089785D">
              <w:rPr>
                <w:rFonts w:ascii="Calibri" w:hAnsi="Calibri" w:cs="Calibri"/>
                <w:color w:val="000000" w:themeColor="text1"/>
                <w:sz w:val="24"/>
                <w:szCs w:val="24"/>
              </w:rPr>
              <w:t xml:space="preserve"> for case study guidance</w:t>
            </w:r>
          </w:p>
          <w:p w14:paraId="2CE44D55" w14:textId="77777777" w:rsidR="003B7C37" w:rsidRPr="0089785D" w:rsidRDefault="003B7C37" w:rsidP="0089785D">
            <w:pPr>
              <w:pStyle w:val="ListParagraph"/>
              <w:numPr>
                <w:ilvl w:val="0"/>
                <w:numId w:val="23"/>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Communication materials</w:t>
            </w:r>
          </w:p>
          <w:p w14:paraId="4D777E2F" w14:textId="77777777" w:rsidR="003B7C37" w:rsidRPr="0089785D" w:rsidRDefault="003B7C37" w:rsidP="0089785D">
            <w:pPr>
              <w:pStyle w:val="ListParagraph"/>
              <w:numPr>
                <w:ilvl w:val="0"/>
                <w:numId w:val="23"/>
              </w:num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Any other relevant supporting documents</w:t>
            </w:r>
          </w:p>
          <w:p w14:paraId="7C30B5C6" w14:textId="49A14852"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b/>
                <w:bCs/>
                <w:color w:val="000000" w:themeColor="text1"/>
                <w:sz w:val="24"/>
                <w:szCs w:val="24"/>
              </w:rPr>
              <w:t>Note:</w:t>
            </w:r>
            <w:r w:rsidRPr="0089785D">
              <w:rPr>
                <w:rFonts w:ascii="Calibri" w:hAnsi="Calibri" w:cs="Calibri"/>
                <w:color w:val="000000" w:themeColor="text1"/>
                <w:sz w:val="24"/>
                <w:szCs w:val="24"/>
              </w:rPr>
              <w:t xml:space="preserve"> as stated above under each heading (e.g. case studies), you can upload multiple documents by marking all documents you wish to </w:t>
            </w:r>
            <w:r w:rsidR="00027520" w:rsidRPr="0089785D">
              <w:rPr>
                <w:rFonts w:ascii="Calibri" w:hAnsi="Calibri" w:cs="Calibri"/>
                <w:color w:val="000000" w:themeColor="text1"/>
                <w:sz w:val="24"/>
                <w:szCs w:val="24"/>
              </w:rPr>
              <w:t>upload and</w:t>
            </w:r>
            <w:r w:rsidRPr="0089785D">
              <w:rPr>
                <w:rFonts w:ascii="Calibri" w:hAnsi="Calibri" w:cs="Calibri"/>
                <w:color w:val="000000" w:themeColor="text1"/>
                <w:sz w:val="24"/>
                <w:szCs w:val="24"/>
              </w:rPr>
              <w:t xml:space="preserve"> then clicking ‘upload document’.</w:t>
            </w:r>
          </w:p>
        </w:tc>
      </w:tr>
      <w:tr w:rsidR="003B7C37" w:rsidRPr="009A0DB7" w14:paraId="0A774402" w14:textId="77777777" w:rsidTr="0089785D">
        <w:trPr>
          <w:trHeight w:val="516"/>
        </w:trPr>
        <w:tc>
          <w:tcPr>
            <w:tcW w:w="1645" w:type="dxa"/>
          </w:tcPr>
          <w:p w14:paraId="52B17AD2" w14:textId="77777777" w:rsidR="003B7C37" w:rsidRPr="0089785D" w:rsidRDefault="003B7C37" w:rsidP="0089785D">
            <w:pPr>
              <w:rPr>
                <w:rFonts w:ascii="Calibri" w:hAnsi="Calibri" w:cs="Calibri"/>
                <w:b/>
                <w:bCs/>
                <w:color w:val="000000" w:themeColor="text1"/>
                <w:sz w:val="24"/>
                <w:szCs w:val="24"/>
              </w:rPr>
            </w:pPr>
            <w:r w:rsidRPr="0089785D">
              <w:rPr>
                <w:rFonts w:ascii="Calibri" w:hAnsi="Calibri" w:cs="Calibri"/>
                <w:b/>
                <w:bCs/>
                <w:color w:val="000000" w:themeColor="text1"/>
                <w:sz w:val="24"/>
                <w:szCs w:val="24"/>
              </w:rPr>
              <w:lastRenderedPageBreak/>
              <w:t>Submission</w:t>
            </w:r>
          </w:p>
        </w:tc>
        <w:tc>
          <w:tcPr>
            <w:tcW w:w="7989" w:type="dxa"/>
          </w:tcPr>
          <w:p w14:paraId="7DC1AF84" w14:textId="77777777" w:rsidR="003B7C37" w:rsidRPr="0089785D" w:rsidRDefault="003B7C37" w:rsidP="0089785D">
            <w:pPr>
              <w:spacing w:after="120" w:line="250" w:lineRule="auto"/>
              <w:rPr>
                <w:rFonts w:ascii="Calibri" w:hAnsi="Calibri" w:cs="Calibri"/>
                <w:color w:val="000000" w:themeColor="text1"/>
                <w:sz w:val="24"/>
                <w:szCs w:val="24"/>
              </w:rPr>
            </w:pPr>
            <w:r w:rsidRPr="0089785D">
              <w:rPr>
                <w:rFonts w:ascii="Calibri" w:hAnsi="Calibri" w:cs="Calibri"/>
                <w:color w:val="000000" w:themeColor="text1"/>
                <w:sz w:val="24"/>
                <w:szCs w:val="24"/>
              </w:rPr>
              <w:t>Review your mid-year update and then submit.</w:t>
            </w:r>
          </w:p>
        </w:tc>
      </w:tr>
    </w:tbl>
    <w:p w14:paraId="08DE1D12" w14:textId="77777777" w:rsidR="003B7C37" w:rsidRDefault="003B7C37" w:rsidP="003B7C37"/>
    <w:p w14:paraId="5BB796CE" w14:textId="77777777" w:rsidR="003B7C37" w:rsidRDefault="003B7C37" w:rsidP="003B7C37">
      <w:r>
        <w:t xml:space="preserve">  </w:t>
      </w:r>
    </w:p>
    <w:p w14:paraId="2D214882" w14:textId="77777777" w:rsidR="003B7C37" w:rsidRDefault="003B7C37" w:rsidP="003B7C37"/>
    <w:p w14:paraId="70E77DBD" w14:textId="77777777" w:rsidR="003B7C37" w:rsidRDefault="003B7C37" w:rsidP="003B7C37"/>
    <w:p w14:paraId="7BCFA5AE" w14:textId="77777777" w:rsidR="003B7C37" w:rsidRDefault="003B7C37" w:rsidP="003B7C37"/>
    <w:p w14:paraId="6814054F" w14:textId="77777777" w:rsidR="003B7C37" w:rsidRDefault="003B7C37" w:rsidP="003B7C37"/>
    <w:p w14:paraId="631CA6B3" w14:textId="77777777" w:rsidR="003B7C37" w:rsidRDefault="003B7C37" w:rsidP="003B7C37"/>
    <w:p w14:paraId="5D341CA8" w14:textId="77777777" w:rsidR="003B7C37" w:rsidRDefault="003B7C37" w:rsidP="003B7C37"/>
    <w:p w14:paraId="333C4DFF" w14:textId="77777777" w:rsidR="003B7C37" w:rsidRDefault="003B7C37" w:rsidP="003B7C37"/>
    <w:p w14:paraId="2B88F7DF" w14:textId="77777777" w:rsidR="003B7C37" w:rsidRDefault="003B7C37" w:rsidP="003B7C37"/>
    <w:p w14:paraId="4099DD62" w14:textId="77777777" w:rsidR="003B7C37" w:rsidRDefault="003B7C37" w:rsidP="003B7C37"/>
    <w:p w14:paraId="69CEDB5B" w14:textId="77777777" w:rsidR="003B7C37" w:rsidRDefault="003B7C37" w:rsidP="003B7C37"/>
    <w:p w14:paraId="3FC21B55" w14:textId="77777777" w:rsidR="003B7C37" w:rsidRDefault="003B7C37" w:rsidP="003B7C37"/>
    <w:p w14:paraId="149F6D97" w14:textId="77777777" w:rsidR="003B7C37" w:rsidRDefault="003B7C37" w:rsidP="003B7C37"/>
    <w:p w14:paraId="433BE7F0" w14:textId="77777777" w:rsidR="003B7C37" w:rsidRDefault="003B7C37" w:rsidP="003B7C37"/>
    <w:p w14:paraId="6C3DB0DC" w14:textId="77777777" w:rsidR="003B7C37" w:rsidRDefault="003B7C37" w:rsidP="003B7C37"/>
    <w:p w14:paraId="15B6DD7D" w14:textId="77777777" w:rsidR="003B7C37" w:rsidRDefault="003B7C37" w:rsidP="003B7C37"/>
    <w:p w14:paraId="235BB7BD" w14:textId="77777777" w:rsidR="003B7C37" w:rsidRDefault="003B7C37" w:rsidP="003B7C37"/>
    <w:p w14:paraId="10A49166" w14:textId="77777777" w:rsidR="003B7C37" w:rsidRDefault="003B7C37" w:rsidP="003B7C37"/>
    <w:p w14:paraId="146AB153" w14:textId="77777777" w:rsidR="003B7C37" w:rsidRDefault="003B7C37" w:rsidP="003B7C37"/>
    <w:p w14:paraId="5C218AA0" w14:textId="77777777" w:rsidR="003B7C37" w:rsidRDefault="003B7C37" w:rsidP="003B7C37"/>
    <w:p w14:paraId="35867384" w14:textId="24DFEC1B" w:rsidR="003B7C37" w:rsidRPr="00C02A79" w:rsidRDefault="003B7C37" w:rsidP="003B7C37">
      <w:pPr>
        <w:pStyle w:val="Heading2"/>
      </w:pPr>
      <w:r w:rsidRPr="00C02A79">
        <w:lastRenderedPageBreak/>
        <w:t xml:space="preserve">Annex A: Example of Country achievements </w:t>
      </w:r>
    </w:p>
    <w:p w14:paraId="58FCBFB8" w14:textId="2E58DFA0" w:rsidR="003B7C37" w:rsidRPr="00F75801" w:rsidRDefault="003B7C37" w:rsidP="003B7C37">
      <w:pPr>
        <w:rPr>
          <w:rFonts w:ascii="Calibri" w:hAnsi="Calibri" w:cs="Calibri"/>
          <w:sz w:val="22"/>
          <w:szCs w:val="22"/>
        </w:rPr>
      </w:pPr>
      <w:r>
        <w:rPr>
          <w:rFonts w:ascii="Calibri" w:hAnsi="Calibri" w:cs="Calibri"/>
          <w:sz w:val="22"/>
          <w:szCs w:val="22"/>
        </w:rPr>
        <w:t>General guidance:</w:t>
      </w:r>
    </w:p>
    <w:p w14:paraId="734EC346" w14:textId="73855320" w:rsidR="003B7C37" w:rsidRPr="004A210F" w:rsidRDefault="003B7C37" w:rsidP="003B7C37">
      <w:pPr>
        <w:pStyle w:val="ListParagraph"/>
        <w:numPr>
          <w:ilvl w:val="0"/>
          <w:numId w:val="16"/>
        </w:numPr>
        <w:spacing w:line="278" w:lineRule="auto"/>
        <w:rPr>
          <w:rFonts w:ascii="Calibri" w:hAnsi="Calibri" w:cs="Calibri"/>
        </w:rPr>
      </w:pPr>
      <w:r w:rsidRPr="6C6C8E26">
        <w:rPr>
          <w:rFonts w:ascii="Calibri" w:hAnsi="Calibri" w:cs="Calibri"/>
        </w:rPr>
        <w:t xml:space="preserve">The country level achievements should clearly and succinctly present the key results achieved and/or activities delivered. Beyond focusing on immediate results, include ‘why’ activities were undertaken and ‘what’ the achievements mean for the project. This information will be extracted for DFAT briefs and speeches regarding our development program, provide information to partner governments and develop public communications materials. </w:t>
      </w:r>
    </w:p>
    <w:p w14:paraId="1840BCAD" w14:textId="13B2874B" w:rsidR="003B7C37" w:rsidRPr="004A210F" w:rsidRDefault="003B7C37" w:rsidP="003B7C37">
      <w:pPr>
        <w:pStyle w:val="ListParagraph"/>
        <w:numPr>
          <w:ilvl w:val="0"/>
          <w:numId w:val="16"/>
        </w:numPr>
        <w:spacing w:line="278" w:lineRule="auto"/>
        <w:rPr>
          <w:rFonts w:ascii="Calibri" w:hAnsi="Calibri" w:cs="Calibri"/>
        </w:rPr>
      </w:pPr>
      <w:r w:rsidRPr="004A210F">
        <w:rPr>
          <w:rFonts w:ascii="Calibri" w:hAnsi="Calibri" w:cs="Calibri"/>
        </w:rPr>
        <w:t xml:space="preserve">Where there is limited progress, use this </w:t>
      </w:r>
      <w:r>
        <w:rPr>
          <w:rFonts w:ascii="Calibri" w:hAnsi="Calibri" w:cs="Calibri"/>
        </w:rPr>
        <w:t xml:space="preserve">as </w:t>
      </w:r>
      <w:r w:rsidRPr="004A210F">
        <w:rPr>
          <w:rFonts w:ascii="Calibri" w:hAnsi="Calibri" w:cs="Calibri"/>
        </w:rPr>
        <w:t>an opportunity to:</w:t>
      </w:r>
    </w:p>
    <w:p w14:paraId="0692E50F" w14:textId="42FCF2CE" w:rsidR="003B7C37" w:rsidRPr="004A210F" w:rsidRDefault="003B7C37" w:rsidP="003B7C37">
      <w:pPr>
        <w:pStyle w:val="ListParagraph"/>
        <w:numPr>
          <w:ilvl w:val="1"/>
          <w:numId w:val="16"/>
        </w:numPr>
        <w:spacing w:line="278" w:lineRule="auto"/>
        <w:rPr>
          <w:rFonts w:ascii="Calibri" w:hAnsi="Calibri" w:cs="Calibri"/>
        </w:rPr>
      </w:pPr>
      <w:r w:rsidRPr="004A210F">
        <w:rPr>
          <w:rFonts w:ascii="Calibri" w:hAnsi="Calibri" w:cs="Calibri"/>
        </w:rPr>
        <w:t xml:space="preserve">Highlight key </w:t>
      </w:r>
      <w:r>
        <w:rPr>
          <w:rFonts w:ascii="Calibri" w:hAnsi="Calibri" w:cs="Calibri"/>
        </w:rPr>
        <w:t xml:space="preserve">planning </w:t>
      </w:r>
      <w:r w:rsidRPr="004A210F">
        <w:rPr>
          <w:rFonts w:ascii="Calibri" w:hAnsi="Calibri" w:cs="Calibri"/>
        </w:rPr>
        <w:t xml:space="preserve">activities </w:t>
      </w:r>
      <w:r>
        <w:rPr>
          <w:rFonts w:ascii="Calibri" w:hAnsi="Calibri" w:cs="Calibri"/>
        </w:rPr>
        <w:t>completed</w:t>
      </w:r>
      <w:r w:rsidRPr="004A210F">
        <w:rPr>
          <w:rFonts w:ascii="Calibri" w:hAnsi="Calibri" w:cs="Calibri"/>
        </w:rPr>
        <w:t xml:space="preserve"> as part of the ‘inception’ period</w:t>
      </w:r>
      <w:r>
        <w:rPr>
          <w:rFonts w:ascii="Calibri" w:hAnsi="Calibri" w:cs="Calibri"/>
        </w:rPr>
        <w:t>.</w:t>
      </w:r>
    </w:p>
    <w:p w14:paraId="1FE841A6" w14:textId="461E3B56" w:rsidR="003B7C37" w:rsidRPr="004A210F" w:rsidRDefault="003B7C37" w:rsidP="003B7C37">
      <w:pPr>
        <w:pStyle w:val="ListParagraph"/>
        <w:numPr>
          <w:ilvl w:val="1"/>
          <w:numId w:val="16"/>
        </w:numPr>
        <w:spacing w:line="278" w:lineRule="auto"/>
        <w:rPr>
          <w:rFonts w:ascii="Calibri" w:hAnsi="Calibri" w:cs="Calibri"/>
        </w:rPr>
      </w:pPr>
      <w:r>
        <w:rPr>
          <w:rFonts w:ascii="Calibri" w:hAnsi="Calibri" w:cs="Calibri"/>
        </w:rPr>
        <w:t xml:space="preserve">If there are delays and challenges, provide a brief overview of </w:t>
      </w:r>
      <w:r w:rsidRPr="00CD65F5">
        <w:rPr>
          <w:rFonts w:ascii="Calibri" w:hAnsi="Calibri" w:cs="Calibri"/>
        </w:rPr>
        <w:t>the</w:t>
      </w:r>
      <w:r>
        <w:rPr>
          <w:rFonts w:ascii="Calibri" w:hAnsi="Calibri" w:cs="Calibri"/>
        </w:rPr>
        <w:t>se and how they are being managed.</w:t>
      </w:r>
    </w:p>
    <w:p w14:paraId="79F8E287" w14:textId="7DE0385F" w:rsidR="003B7C37" w:rsidRDefault="003B7C37" w:rsidP="003B7C37">
      <w:pPr>
        <w:pStyle w:val="ListParagraph"/>
        <w:numPr>
          <w:ilvl w:val="0"/>
          <w:numId w:val="16"/>
        </w:numPr>
        <w:spacing w:line="278" w:lineRule="auto"/>
        <w:rPr>
          <w:rFonts w:ascii="Calibri" w:hAnsi="Calibri" w:cs="Calibri"/>
        </w:rPr>
      </w:pPr>
      <w:r w:rsidRPr="1F88DB49">
        <w:rPr>
          <w:rFonts w:ascii="Calibri" w:hAnsi="Calibri" w:cs="Calibri"/>
        </w:rPr>
        <w:t>Where</w:t>
      </w:r>
      <w:r w:rsidRPr="004A210F">
        <w:rPr>
          <w:rFonts w:ascii="Calibri" w:hAnsi="Calibri" w:cs="Calibri"/>
        </w:rPr>
        <w:t xml:space="preserve"> possible, </w:t>
      </w:r>
      <w:r>
        <w:rPr>
          <w:rFonts w:ascii="Calibri" w:hAnsi="Calibri" w:cs="Calibri"/>
        </w:rPr>
        <w:t xml:space="preserve">include </w:t>
      </w:r>
      <w:r w:rsidRPr="004A210F">
        <w:rPr>
          <w:rFonts w:ascii="Calibri" w:hAnsi="Calibri" w:cs="Calibri"/>
        </w:rPr>
        <w:t xml:space="preserve">the name and type of </w:t>
      </w:r>
      <w:r>
        <w:rPr>
          <w:rFonts w:ascii="Calibri" w:hAnsi="Calibri" w:cs="Calibri"/>
        </w:rPr>
        <w:t xml:space="preserve">any </w:t>
      </w:r>
      <w:r w:rsidRPr="004A210F">
        <w:rPr>
          <w:rFonts w:ascii="Calibri" w:hAnsi="Calibri" w:cs="Calibri"/>
        </w:rPr>
        <w:t xml:space="preserve">in-country </w:t>
      </w:r>
      <w:r>
        <w:rPr>
          <w:rFonts w:ascii="Calibri" w:hAnsi="Calibri" w:cs="Calibri"/>
        </w:rPr>
        <w:t>program delivery</w:t>
      </w:r>
      <w:r w:rsidRPr="004A210F">
        <w:rPr>
          <w:rFonts w:ascii="Calibri" w:hAnsi="Calibri" w:cs="Calibri"/>
        </w:rPr>
        <w:t xml:space="preserve"> </w:t>
      </w:r>
      <w:r w:rsidRPr="00CD65F5">
        <w:rPr>
          <w:rFonts w:ascii="Calibri" w:hAnsi="Calibri" w:cs="Calibri"/>
        </w:rPr>
        <w:t>partner</w:t>
      </w:r>
      <w:r>
        <w:rPr>
          <w:rFonts w:ascii="Calibri" w:hAnsi="Calibri" w:cs="Calibri"/>
        </w:rPr>
        <w:t>s.</w:t>
      </w:r>
      <w:r w:rsidRPr="004A210F">
        <w:rPr>
          <w:rFonts w:ascii="Calibri" w:hAnsi="Calibri" w:cs="Calibri"/>
        </w:rPr>
        <w:t xml:space="preserve"> This helps </w:t>
      </w:r>
      <w:r>
        <w:rPr>
          <w:rFonts w:ascii="Calibri" w:hAnsi="Calibri" w:cs="Calibri"/>
        </w:rPr>
        <w:t xml:space="preserve">DFAT to understand other </w:t>
      </w:r>
      <w:r w:rsidRPr="004A210F">
        <w:rPr>
          <w:rFonts w:ascii="Calibri" w:hAnsi="Calibri" w:cs="Calibri"/>
        </w:rPr>
        <w:t>partners we are working with across different countries</w:t>
      </w:r>
      <w:r>
        <w:rPr>
          <w:rFonts w:ascii="Calibri" w:hAnsi="Calibri" w:cs="Calibri"/>
        </w:rPr>
        <w:t xml:space="preserve"> </w:t>
      </w:r>
      <w:r w:rsidRPr="004A210F">
        <w:rPr>
          <w:rFonts w:ascii="Calibri" w:hAnsi="Calibri" w:cs="Calibri"/>
        </w:rPr>
        <w:t>/</w:t>
      </w:r>
      <w:r>
        <w:rPr>
          <w:rFonts w:ascii="Calibri" w:hAnsi="Calibri" w:cs="Calibri"/>
        </w:rPr>
        <w:t xml:space="preserve"> </w:t>
      </w:r>
      <w:r w:rsidRPr="004A210F">
        <w:rPr>
          <w:rFonts w:ascii="Calibri" w:hAnsi="Calibri" w:cs="Calibri"/>
        </w:rPr>
        <w:t xml:space="preserve">the region. DFAT Posts also find this </w:t>
      </w:r>
      <w:r w:rsidRPr="00CD65F5">
        <w:rPr>
          <w:rFonts w:ascii="Calibri" w:hAnsi="Calibri" w:cs="Calibri"/>
        </w:rPr>
        <w:t>info</w:t>
      </w:r>
      <w:r>
        <w:rPr>
          <w:rFonts w:ascii="Calibri" w:hAnsi="Calibri" w:cs="Calibri"/>
        </w:rPr>
        <w:t>rmation</w:t>
      </w:r>
      <w:r w:rsidRPr="004A210F">
        <w:rPr>
          <w:rFonts w:ascii="Calibri" w:hAnsi="Calibri" w:cs="Calibri"/>
        </w:rPr>
        <w:t xml:space="preserve"> helpful</w:t>
      </w:r>
      <w:r>
        <w:rPr>
          <w:rFonts w:ascii="Calibri" w:hAnsi="Calibri" w:cs="Calibri"/>
        </w:rPr>
        <w:t>,</w:t>
      </w:r>
      <w:r w:rsidRPr="00CD65F5">
        <w:rPr>
          <w:rFonts w:ascii="Calibri" w:hAnsi="Calibri" w:cs="Calibri"/>
        </w:rPr>
        <w:t xml:space="preserve"> </w:t>
      </w:r>
      <w:r>
        <w:rPr>
          <w:rFonts w:ascii="Calibri" w:hAnsi="Calibri" w:cs="Calibri"/>
        </w:rPr>
        <w:t>especially when preparing to meet with country partners in-country.</w:t>
      </w:r>
    </w:p>
    <w:p w14:paraId="2B61D13A" w14:textId="12ECDE9E" w:rsidR="003B7C37" w:rsidRPr="00965681" w:rsidRDefault="003B7C37" w:rsidP="003B7C37">
      <w:pPr>
        <w:pStyle w:val="ListParagraph"/>
        <w:numPr>
          <w:ilvl w:val="0"/>
          <w:numId w:val="16"/>
        </w:numPr>
        <w:spacing w:line="278" w:lineRule="auto"/>
        <w:rPr>
          <w:rFonts w:ascii="Calibri" w:hAnsi="Calibri" w:cs="Calibri"/>
        </w:rPr>
      </w:pPr>
      <w:r w:rsidRPr="7EA93750">
        <w:rPr>
          <w:rFonts w:ascii="Calibri" w:hAnsi="Calibri" w:cs="Calibri"/>
        </w:rPr>
        <w:t>Use plain English, avoid acronyms and abbreviations, and minimise overly technical language</w:t>
      </w:r>
      <w:r>
        <w:rPr>
          <w:rFonts w:ascii="Calibri" w:hAnsi="Calibri" w:cs="Calibri"/>
        </w:rPr>
        <w:t>.</w:t>
      </w:r>
      <w:r w:rsidRPr="7EA93750">
        <w:rPr>
          <w:rFonts w:ascii="Calibri" w:hAnsi="Calibri" w:cs="Calibri"/>
        </w:rPr>
        <w:t xml:space="preserve"> </w:t>
      </w:r>
      <w:r>
        <w:rPr>
          <w:rFonts w:ascii="Calibri" w:hAnsi="Calibri" w:cs="Calibri"/>
        </w:rPr>
        <w:t>R</w:t>
      </w:r>
      <w:r w:rsidRPr="7EA93750">
        <w:rPr>
          <w:rFonts w:ascii="Calibri" w:hAnsi="Calibri" w:cs="Calibri"/>
        </w:rPr>
        <w:t xml:space="preserve">efer to: </w:t>
      </w:r>
      <w:hyperlink r:id="rId12">
        <w:r w:rsidRPr="7EA93750">
          <w:rPr>
            <w:rStyle w:val="Hyperlink"/>
            <w:rFonts w:ascii="Calibri" w:hAnsi="Calibri" w:cs="Calibri"/>
            <w:lang w:val="en-US"/>
          </w:rPr>
          <w:t>Plain language and word choice | Style Manual</w:t>
        </w:r>
      </w:hyperlink>
      <w:r>
        <w:t xml:space="preserve">. </w:t>
      </w:r>
    </w:p>
    <w:p w14:paraId="7F93D1F6" w14:textId="591DA7F2" w:rsidR="003B7C37" w:rsidRPr="00CD65F5" w:rsidRDefault="003B7C37" w:rsidP="003B7C37">
      <w:r>
        <w:rPr>
          <w:rFonts w:ascii="Calibri" w:hAnsi="Calibri" w:cs="Calibri"/>
          <w:sz w:val="22"/>
          <w:szCs w:val="22"/>
        </w:rPr>
        <w:t>Example:</w:t>
      </w:r>
    </w:p>
    <w:p w14:paraId="64ADD90E" w14:textId="44A31182" w:rsidR="003B7C37" w:rsidRPr="00AD64D1" w:rsidRDefault="003B7C37" w:rsidP="003B7C37">
      <w:pPr>
        <w:widowControl w:val="0"/>
        <w:autoSpaceDE w:val="0"/>
        <w:autoSpaceDN w:val="0"/>
        <w:adjustRightInd w:val="0"/>
        <w:spacing w:before="40" w:after="40"/>
        <w:rPr>
          <w:rFonts w:ascii="Calibri" w:hAnsi="Calibri" w:cs="Calibri"/>
          <w:i/>
          <w:iCs/>
          <w:color w:val="000000" w:themeColor="text1"/>
          <w:sz w:val="22"/>
          <w:szCs w:val="22"/>
        </w:rPr>
      </w:pPr>
      <w:r w:rsidRPr="00AD64D1">
        <w:rPr>
          <w:rFonts w:ascii="Calibri" w:hAnsi="Calibri" w:cs="Calibri"/>
          <w:i/>
          <w:iCs/>
          <w:color w:val="000000" w:themeColor="text1"/>
          <w:sz w:val="22"/>
          <w:szCs w:val="22"/>
        </w:rPr>
        <w:t xml:space="preserve">Achievements </w:t>
      </w:r>
      <w:r w:rsidR="00EA1072">
        <w:rPr>
          <w:rFonts w:ascii="Calibri" w:hAnsi="Calibri" w:cs="Calibri"/>
          <w:i/>
          <w:iCs/>
          <w:color w:val="000000" w:themeColor="text1"/>
          <w:sz w:val="22"/>
          <w:szCs w:val="22"/>
        </w:rPr>
        <w:t>from January to June</w:t>
      </w:r>
      <w:r w:rsidRPr="00AD64D1">
        <w:rPr>
          <w:rFonts w:ascii="Calibri" w:hAnsi="Calibri" w:cs="Calibri"/>
          <w:i/>
          <w:iCs/>
          <w:color w:val="000000" w:themeColor="text1"/>
          <w:sz w:val="22"/>
          <w:szCs w:val="22"/>
        </w:rPr>
        <w:t xml:space="preserve"> 202</w:t>
      </w:r>
      <w:r w:rsidR="00EA1072">
        <w:rPr>
          <w:rFonts w:ascii="Calibri" w:hAnsi="Calibri" w:cs="Calibri"/>
          <w:i/>
          <w:iCs/>
          <w:color w:val="000000" w:themeColor="text1"/>
          <w:sz w:val="22"/>
          <w:szCs w:val="22"/>
        </w:rPr>
        <w:t>5</w:t>
      </w:r>
      <w:r w:rsidRPr="00AD64D1">
        <w:rPr>
          <w:rFonts w:ascii="Calibri" w:hAnsi="Calibri" w:cs="Calibri"/>
          <w:i/>
          <w:iCs/>
          <w:color w:val="000000" w:themeColor="text1"/>
          <w:sz w:val="22"/>
          <w:szCs w:val="22"/>
        </w:rPr>
        <w:t xml:space="preserve"> are: </w:t>
      </w:r>
    </w:p>
    <w:p w14:paraId="7C6CECB7" w14:textId="130CA2F3" w:rsidR="003B7C37" w:rsidRPr="006C089B" w:rsidRDefault="003B7C37" w:rsidP="003B7C37">
      <w:pPr>
        <w:pStyle w:val="ListParagraph"/>
        <w:numPr>
          <w:ilvl w:val="0"/>
          <w:numId w:val="16"/>
        </w:numPr>
        <w:spacing w:line="278" w:lineRule="auto"/>
        <w:rPr>
          <w:rFonts w:ascii="Calibri" w:hAnsi="Calibri" w:cs="Calibri"/>
          <w:i/>
        </w:rPr>
      </w:pPr>
      <w:r w:rsidRPr="006C089B">
        <w:rPr>
          <w:rFonts w:ascii="Calibri" w:hAnsi="Calibri" w:cs="Calibri"/>
          <w:i/>
        </w:rPr>
        <w:t xml:space="preserve">The Human Papillomavirus Virus (HPV) program officially launched in </w:t>
      </w:r>
      <w:r w:rsidR="00EA1072">
        <w:rPr>
          <w:rFonts w:ascii="Calibri" w:hAnsi="Calibri" w:cs="Calibri"/>
          <w:i/>
        </w:rPr>
        <w:t>May</w:t>
      </w:r>
      <w:r w:rsidRPr="006C089B">
        <w:rPr>
          <w:rFonts w:ascii="Calibri" w:hAnsi="Calibri" w:cs="Calibri"/>
          <w:i/>
        </w:rPr>
        <w:t>202</w:t>
      </w:r>
      <w:r w:rsidR="00EA1072">
        <w:rPr>
          <w:rFonts w:ascii="Calibri" w:hAnsi="Calibri" w:cs="Calibri"/>
          <w:i/>
        </w:rPr>
        <w:t>5</w:t>
      </w:r>
      <w:r w:rsidRPr="006C089B">
        <w:rPr>
          <w:rFonts w:ascii="Calibri" w:hAnsi="Calibri" w:cs="Calibri"/>
          <w:i/>
        </w:rPr>
        <w:t xml:space="preserve">, with HPV screening and treatment being provided for the first time in Nauru. 149 women were screened to end </w:t>
      </w:r>
      <w:r w:rsidRPr="006C089B">
        <w:rPr>
          <w:rFonts w:ascii="Calibri" w:hAnsi="Calibri" w:cs="Calibri"/>
          <w:i/>
          <w:iCs/>
        </w:rPr>
        <w:t xml:space="preserve">of </w:t>
      </w:r>
      <w:r w:rsidR="00EA1072">
        <w:rPr>
          <w:rFonts w:ascii="Calibri" w:hAnsi="Calibri" w:cs="Calibri"/>
          <w:i/>
          <w:iCs/>
        </w:rPr>
        <w:t>June</w:t>
      </w:r>
      <w:r w:rsidRPr="006C089B">
        <w:rPr>
          <w:rFonts w:ascii="Calibri" w:hAnsi="Calibri" w:cs="Calibri"/>
          <w:i/>
        </w:rPr>
        <w:t>202</w:t>
      </w:r>
      <w:r w:rsidR="00EA1072">
        <w:rPr>
          <w:rFonts w:ascii="Calibri" w:hAnsi="Calibri" w:cs="Calibri"/>
          <w:i/>
        </w:rPr>
        <w:t>5</w:t>
      </w:r>
      <w:r w:rsidRPr="006C089B">
        <w:rPr>
          <w:rFonts w:ascii="Calibri" w:hAnsi="Calibri" w:cs="Calibri"/>
          <w:i/>
        </w:rPr>
        <w:t xml:space="preserve">.  </w:t>
      </w:r>
    </w:p>
    <w:p w14:paraId="79C21845" w14:textId="24251F74" w:rsidR="003B7C37" w:rsidRPr="006C089B" w:rsidRDefault="003B7C37" w:rsidP="003B7C37">
      <w:pPr>
        <w:pStyle w:val="ListParagraph"/>
        <w:numPr>
          <w:ilvl w:val="0"/>
          <w:numId w:val="16"/>
        </w:numPr>
        <w:spacing w:line="278" w:lineRule="auto"/>
        <w:rPr>
          <w:rFonts w:ascii="Calibri" w:hAnsi="Calibri" w:cs="Calibri"/>
          <w:i/>
          <w:sz w:val="24"/>
          <w:szCs w:val="24"/>
        </w:rPr>
      </w:pPr>
      <w:r w:rsidRPr="006C089B">
        <w:rPr>
          <w:rFonts w:ascii="Calibri" w:hAnsi="Calibri" w:cs="Calibri"/>
          <w:i/>
        </w:rPr>
        <w:t>The Public Health Department of the MHMS developed an integrated point of care HPV self-collection model</w:t>
      </w:r>
      <w:r w:rsidRPr="7E0D981E">
        <w:rPr>
          <w:rFonts w:ascii="Calibri" w:hAnsi="Calibri" w:cs="Calibri"/>
          <w:i/>
          <w:iCs/>
        </w:rPr>
        <w:t xml:space="preserve"> through workshops and technical working groups. Women</w:t>
      </w:r>
      <w:r w:rsidRPr="006C089B">
        <w:rPr>
          <w:rFonts w:ascii="Calibri" w:hAnsi="Calibri" w:cs="Calibri"/>
          <w:i/>
        </w:rPr>
        <w:t xml:space="preserve"> aged 30-49 years are encouraged to attend the Integrated Women’s Health Service Clinic for self-screening and are treated with thermal ablation on the same day</w:t>
      </w:r>
      <w:r w:rsidRPr="7E0D981E">
        <w:rPr>
          <w:rFonts w:ascii="Calibri" w:hAnsi="Calibri" w:cs="Calibri"/>
          <w:i/>
          <w:iCs/>
        </w:rPr>
        <w:t xml:space="preserve"> where relevant.</w:t>
      </w:r>
      <w:r w:rsidRPr="006C089B">
        <w:rPr>
          <w:rFonts w:ascii="Calibri" w:hAnsi="Calibri" w:cs="Calibri"/>
          <w:i/>
        </w:rPr>
        <w:t xml:space="preserve"> Women are also offered other services such as family planning, STI testing and breast screening. </w:t>
      </w:r>
    </w:p>
    <w:p w14:paraId="262A0F92" w14:textId="22B4887F" w:rsidR="003B7C37" w:rsidRPr="006C089B" w:rsidRDefault="003B7C37" w:rsidP="003B7C37">
      <w:pPr>
        <w:pStyle w:val="ListParagraph"/>
        <w:numPr>
          <w:ilvl w:val="0"/>
          <w:numId w:val="16"/>
        </w:numPr>
        <w:spacing w:line="278" w:lineRule="auto"/>
        <w:rPr>
          <w:rFonts w:ascii="Calibri" w:hAnsi="Calibri" w:cs="Calibri"/>
          <w:i/>
        </w:rPr>
      </w:pPr>
      <w:r w:rsidRPr="006C089B">
        <w:rPr>
          <w:rFonts w:ascii="Calibri" w:hAnsi="Calibri" w:cs="Calibri"/>
          <w:i/>
        </w:rPr>
        <w:t xml:space="preserve">Key activities during the year that </w:t>
      </w:r>
      <w:r w:rsidRPr="006C089B">
        <w:rPr>
          <w:rFonts w:ascii="Calibri" w:hAnsi="Calibri" w:cs="Calibri"/>
          <w:i/>
          <w:iCs/>
        </w:rPr>
        <w:t>contributed</w:t>
      </w:r>
      <w:r w:rsidRPr="006C089B">
        <w:rPr>
          <w:rFonts w:ascii="Calibri" w:hAnsi="Calibri" w:cs="Calibri"/>
          <w:i/>
        </w:rPr>
        <w:t xml:space="preserve"> to the establishment of the cervical cancer elimination program include:</w:t>
      </w:r>
    </w:p>
    <w:p w14:paraId="36A41B4C" w14:textId="185D1E2A" w:rsidR="003B7C37" w:rsidRPr="00F75801" w:rsidRDefault="003B7C37" w:rsidP="003B7C37">
      <w:pPr>
        <w:pStyle w:val="ListParagraph"/>
        <w:numPr>
          <w:ilvl w:val="1"/>
          <w:numId w:val="16"/>
        </w:numPr>
        <w:spacing w:line="278" w:lineRule="auto"/>
        <w:rPr>
          <w:rFonts w:ascii="Calibri" w:hAnsi="Calibri" w:cs="Calibri"/>
          <w:i/>
        </w:rPr>
      </w:pPr>
      <w:r w:rsidRPr="00F75801">
        <w:rPr>
          <w:rFonts w:ascii="Calibri" w:hAnsi="Calibri" w:cs="Calibri"/>
          <w:i/>
        </w:rPr>
        <w:t xml:space="preserve">9 Nauru MHMS clinicians (7F/2M) received training from FPA on Cervical Screening Testing (CST); 3 </w:t>
      </w:r>
      <w:r w:rsidRPr="00F75801">
        <w:rPr>
          <w:rFonts w:ascii="Calibri" w:hAnsi="Calibri" w:cs="Calibri"/>
          <w:i/>
          <w:iCs/>
        </w:rPr>
        <w:t xml:space="preserve">were </w:t>
      </w:r>
      <w:r w:rsidRPr="00F75801">
        <w:rPr>
          <w:rFonts w:ascii="Calibri" w:hAnsi="Calibri" w:cs="Calibri"/>
          <w:i/>
        </w:rPr>
        <w:t xml:space="preserve">certified to provide thermal ablation </w:t>
      </w:r>
      <w:r w:rsidR="005F4AC8" w:rsidRPr="00F75801">
        <w:rPr>
          <w:rFonts w:ascii="Calibri" w:hAnsi="Calibri" w:cs="Calibri"/>
          <w:i/>
        </w:rPr>
        <w:t>treatment.</w:t>
      </w:r>
    </w:p>
    <w:p w14:paraId="50B8027B" w14:textId="52740C4F" w:rsidR="003B7C37" w:rsidRPr="00F75801" w:rsidRDefault="003B7C37" w:rsidP="003B7C37">
      <w:pPr>
        <w:pStyle w:val="ListParagraph"/>
        <w:numPr>
          <w:ilvl w:val="1"/>
          <w:numId w:val="16"/>
        </w:numPr>
        <w:spacing w:line="278" w:lineRule="auto"/>
        <w:rPr>
          <w:rFonts w:ascii="Calibri" w:hAnsi="Calibri" w:cs="Calibri"/>
          <w:i/>
        </w:rPr>
      </w:pPr>
      <w:r w:rsidRPr="00F75801">
        <w:rPr>
          <w:rFonts w:ascii="Calibri" w:hAnsi="Calibri" w:cs="Calibri"/>
          <w:i/>
        </w:rPr>
        <w:t xml:space="preserve">26 health promotion Nauru Department of Public Health staff (24F/2M) received training on health promotion principles / </w:t>
      </w:r>
      <w:r w:rsidR="005F4AC8" w:rsidRPr="00F75801">
        <w:rPr>
          <w:rFonts w:ascii="Calibri" w:hAnsi="Calibri" w:cs="Calibri"/>
          <w:i/>
        </w:rPr>
        <w:t>CST.</w:t>
      </w:r>
    </w:p>
    <w:p w14:paraId="3E441AA6" w14:textId="21A55D41" w:rsidR="003B7C37" w:rsidRPr="00F75801" w:rsidRDefault="003B7C37" w:rsidP="003B7C37">
      <w:pPr>
        <w:pStyle w:val="ListParagraph"/>
        <w:numPr>
          <w:ilvl w:val="1"/>
          <w:numId w:val="16"/>
        </w:numPr>
        <w:spacing w:line="278" w:lineRule="auto"/>
        <w:rPr>
          <w:rFonts w:ascii="Calibri" w:hAnsi="Calibri" w:cs="Calibri"/>
          <w:i/>
        </w:rPr>
      </w:pPr>
      <w:r w:rsidRPr="00F75801">
        <w:rPr>
          <w:rFonts w:ascii="Calibri" w:hAnsi="Calibri" w:cs="Calibri"/>
          <w:i/>
        </w:rPr>
        <w:t xml:space="preserve">IEC materials for cervical prevention and screening and breast health were adapted to </w:t>
      </w:r>
      <w:r w:rsidRPr="00F75801">
        <w:rPr>
          <w:rFonts w:ascii="Calibri" w:hAnsi="Calibri" w:cs="Calibri"/>
          <w:i/>
          <w:iCs/>
        </w:rPr>
        <w:t xml:space="preserve">the </w:t>
      </w:r>
      <w:r w:rsidRPr="00F75801">
        <w:rPr>
          <w:rFonts w:ascii="Calibri" w:hAnsi="Calibri" w:cs="Calibri"/>
          <w:i/>
        </w:rPr>
        <w:t xml:space="preserve">local Nauru </w:t>
      </w:r>
      <w:r w:rsidR="005F4AC8" w:rsidRPr="00F75801">
        <w:rPr>
          <w:rFonts w:ascii="Calibri" w:hAnsi="Calibri" w:cs="Calibri"/>
          <w:i/>
        </w:rPr>
        <w:t>context.</w:t>
      </w:r>
    </w:p>
    <w:p w14:paraId="55BF36B5" w14:textId="17B6B8C4" w:rsidR="003B7C37" w:rsidRPr="00F75801" w:rsidRDefault="003B7C37" w:rsidP="003B7C37">
      <w:pPr>
        <w:pStyle w:val="ListParagraph"/>
        <w:numPr>
          <w:ilvl w:val="1"/>
          <w:numId w:val="16"/>
        </w:numPr>
        <w:spacing w:line="278" w:lineRule="auto"/>
        <w:rPr>
          <w:rFonts w:ascii="Calibri" w:hAnsi="Calibri" w:cs="Calibri"/>
          <w:i/>
        </w:rPr>
      </w:pPr>
      <w:r w:rsidRPr="00F75801">
        <w:rPr>
          <w:rFonts w:ascii="Calibri" w:hAnsi="Calibri" w:cs="Calibri"/>
          <w:i/>
        </w:rPr>
        <w:t xml:space="preserve">8 </w:t>
      </w:r>
      <w:r w:rsidRPr="00F75801">
        <w:rPr>
          <w:rFonts w:ascii="Calibri" w:hAnsi="Calibri" w:cs="Calibri"/>
          <w:i/>
          <w:iCs/>
        </w:rPr>
        <w:t>lab</w:t>
      </w:r>
      <w:r w:rsidRPr="00F75801">
        <w:rPr>
          <w:rFonts w:ascii="Calibri" w:hAnsi="Calibri" w:cs="Calibri"/>
          <w:i/>
        </w:rPr>
        <w:t xml:space="preserve"> staff/clinicians (5F/3M) </w:t>
      </w:r>
      <w:r w:rsidRPr="00F75801">
        <w:rPr>
          <w:rFonts w:ascii="Calibri" w:hAnsi="Calibri" w:cs="Calibri"/>
          <w:i/>
          <w:iCs/>
        </w:rPr>
        <w:t xml:space="preserve">were </w:t>
      </w:r>
      <w:r w:rsidRPr="00F75801">
        <w:rPr>
          <w:rFonts w:ascii="Calibri" w:hAnsi="Calibri" w:cs="Calibri"/>
          <w:i/>
        </w:rPr>
        <w:t xml:space="preserve">trained in GeneXpert machine </w:t>
      </w:r>
      <w:r w:rsidR="005F4AC8" w:rsidRPr="00F75801">
        <w:rPr>
          <w:rFonts w:ascii="Calibri" w:hAnsi="Calibri" w:cs="Calibri"/>
          <w:i/>
        </w:rPr>
        <w:t>usage.</w:t>
      </w:r>
    </w:p>
    <w:p w14:paraId="424318F7" w14:textId="77777777" w:rsidR="003B7C37" w:rsidRDefault="003B7C37" w:rsidP="003B7C37">
      <w:pPr>
        <w:rPr>
          <w:rFonts w:ascii="Calibri" w:hAnsi="Calibri" w:cs="Calibri"/>
          <w:sz w:val="20"/>
          <w:szCs w:val="20"/>
        </w:rPr>
      </w:pPr>
    </w:p>
    <w:p w14:paraId="6C011D6D" w14:textId="77777777" w:rsidR="003B7C37" w:rsidRDefault="003B7C37" w:rsidP="003B7C37">
      <w:pPr>
        <w:rPr>
          <w:rFonts w:ascii="Calibri" w:hAnsi="Calibri" w:cs="Calibri"/>
          <w:sz w:val="20"/>
          <w:szCs w:val="20"/>
        </w:rPr>
      </w:pPr>
    </w:p>
    <w:p w14:paraId="27F13D02" w14:textId="77777777" w:rsidR="003B7C37" w:rsidRDefault="003B7C37" w:rsidP="003B7C37">
      <w:pPr>
        <w:rPr>
          <w:rFonts w:ascii="Calibri" w:hAnsi="Calibri" w:cs="Calibri"/>
          <w:sz w:val="20"/>
          <w:szCs w:val="20"/>
        </w:rPr>
      </w:pPr>
    </w:p>
    <w:p w14:paraId="584AAA06" w14:textId="77777777" w:rsidR="003B7C37" w:rsidRDefault="003B7C37" w:rsidP="003B7C37">
      <w:pPr>
        <w:rPr>
          <w:rFonts w:ascii="Calibri" w:hAnsi="Calibri" w:cs="Calibri"/>
          <w:sz w:val="20"/>
          <w:szCs w:val="20"/>
        </w:rPr>
      </w:pPr>
    </w:p>
    <w:p w14:paraId="4431AE85" w14:textId="77777777" w:rsidR="003B7C37" w:rsidRDefault="003B7C37" w:rsidP="003B7C37">
      <w:pPr>
        <w:rPr>
          <w:rFonts w:ascii="Calibri" w:hAnsi="Calibri" w:cs="Calibri"/>
          <w:sz w:val="20"/>
          <w:szCs w:val="20"/>
        </w:rPr>
      </w:pPr>
    </w:p>
    <w:p w14:paraId="23219100" w14:textId="2E67FB91" w:rsidR="003B7C37" w:rsidRPr="00C02A79" w:rsidRDefault="003B7C37" w:rsidP="003B7C37">
      <w:pPr>
        <w:pStyle w:val="Heading2"/>
      </w:pPr>
      <w:r w:rsidRPr="00C02A79">
        <w:t>Annex B: Example of Planned activities over the next reporting period</w:t>
      </w:r>
    </w:p>
    <w:p w14:paraId="1D5AAD71" w14:textId="591C9742" w:rsidR="003B7C37" w:rsidRPr="003E2FA5" w:rsidRDefault="003B7C37" w:rsidP="003B7C37">
      <w:pPr>
        <w:rPr>
          <w:rFonts w:ascii="Calibri" w:hAnsi="Calibri" w:cs="Calibri"/>
          <w:sz w:val="22"/>
          <w:szCs w:val="22"/>
        </w:rPr>
      </w:pPr>
      <w:r w:rsidRPr="003E2FA5">
        <w:rPr>
          <w:rFonts w:ascii="Calibri" w:hAnsi="Calibri" w:cs="Calibri"/>
          <w:sz w:val="22"/>
          <w:szCs w:val="22"/>
        </w:rPr>
        <w:t>Guidance:</w:t>
      </w:r>
    </w:p>
    <w:p w14:paraId="59C47B99" w14:textId="49D50BB0" w:rsidR="003B7C37" w:rsidRPr="00AD64D1" w:rsidRDefault="003B7C37" w:rsidP="003B7C37">
      <w:pPr>
        <w:pStyle w:val="ListParagraph"/>
        <w:numPr>
          <w:ilvl w:val="0"/>
          <w:numId w:val="16"/>
        </w:numPr>
        <w:spacing w:line="278" w:lineRule="auto"/>
        <w:rPr>
          <w:rFonts w:ascii="Calibri" w:hAnsi="Calibri" w:cs="Calibri"/>
        </w:rPr>
      </w:pPr>
      <w:r w:rsidRPr="5A5C1D88">
        <w:rPr>
          <w:rFonts w:ascii="Calibri" w:hAnsi="Calibri" w:cs="Calibri"/>
          <w:lang w:val="en-US"/>
        </w:rPr>
        <w:t>To enable better planning, DFAT Posts</w:t>
      </w:r>
      <w:r>
        <w:rPr>
          <w:rFonts w:ascii="Calibri" w:hAnsi="Calibri" w:cs="Calibri"/>
          <w:lang w:val="en-US"/>
        </w:rPr>
        <w:t xml:space="preserve"> and/or Ministries of Health</w:t>
      </w:r>
      <w:r w:rsidRPr="5A5C1D88">
        <w:rPr>
          <w:rFonts w:ascii="Calibri" w:hAnsi="Calibri" w:cs="Calibri"/>
          <w:lang w:val="en-US"/>
        </w:rPr>
        <w:t xml:space="preserve"> have expressed interest in seeing a summary of forward plans in each country i.e. key activities that are in the pipeline over the next 6-12 months.</w:t>
      </w:r>
    </w:p>
    <w:p w14:paraId="61C68B2D" w14:textId="0BD4595D" w:rsidR="003B7C37" w:rsidRPr="00AD64D1" w:rsidRDefault="003B7C37" w:rsidP="003B7C37">
      <w:pPr>
        <w:pStyle w:val="ListParagraph"/>
        <w:numPr>
          <w:ilvl w:val="0"/>
          <w:numId w:val="16"/>
        </w:numPr>
        <w:spacing w:line="278" w:lineRule="auto"/>
        <w:rPr>
          <w:rFonts w:ascii="Calibri" w:hAnsi="Calibri" w:cs="Calibri"/>
          <w:lang w:val="en-US"/>
        </w:rPr>
      </w:pPr>
      <w:r w:rsidRPr="5A5C1D88">
        <w:rPr>
          <w:rFonts w:ascii="Calibri" w:hAnsi="Calibri" w:cs="Calibri"/>
          <w:lang w:val="en-US"/>
        </w:rPr>
        <w:t>These can be captured in narrative form or in bullet points. The example below illustrates the level of detail and the type of updates we are seeking.</w:t>
      </w:r>
    </w:p>
    <w:p w14:paraId="18D61B16" w14:textId="77777777" w:rsidR="003B7C37" w:rsidRPr="00D64676" w:rsidRDefault="003B7C37" w:rsidP="003B7C37">
      <w:pPr>
        <w:rPr>
          <w:rFonts w:ascii="Calibri" w:hAnsi="Calibri" w:cs="Calibri"/>
          <w:sz w:val="22"/>
          <w:szCs w:val="22"/>
        </w:rPr>
      </w:pPr>
      <w:r w:rsidRPr="00D64676">
        <w:rPr>
          <w:rFonts w:ascii="Calibri" w:hAnsi="Calibri" w:cs="Calibri"/>
          <w:sz w:val="22"/>
          <w:szCs w:val="22"/>
        </w:rPr>
        <w:t>Example:</w:t>
      </w:r>
    </w:p>
    <w:p w14:paraId="68D9D762" w14:textId="2EAC645A" w:rsidR="003B7C37" w:rsidRPr="00D5128F" w:rsidRDefault="003B7C37" w:rsidP="003B7C37">
      <w:pPr>
        <w:pStyle w:val="ListParagraph"/>
        <w:numPr>
          <w:ilvl w:val="0"/>
          <w:numId w:val="16"/>
        </w:numPr>
        <w:spacing w:line="278" w:lineRule="auto"/>
        <w:rPr>
          <w:rFonts w:ascii="Calibri" w:hAnsi="Calibri" w:cs="Calibri"/>
          <w:i/>
          <w:iCs/>
        </w:rPr>
      </w:pPr>
      <w:r w:rsidRPr="00F75801">
        <w:rPr>
          <w:rFonts w:ascii="Calibri" w:hAnsi="Calibri" w:cs="Calibri"/>
          <w:i/>
        </w:rPr>
        <w:t xml:space="preserve">Daintree will send 2 technicians to the Solomon Islands in Nov 2025 to undertake </w:t>
      </w:r>
      <w:r w:rsidRPr="00D5128F">
        <w:rPr>
          <w:rFonts w:ascii="Calibri" w:hAnsi="Calibri" w:cs="Calibri"/>
          <w:i/>
          <w:iCs/>
        </w:rPr>
        <w:t>lab</w:t>
      </w:r>
      <w:r>
        <w:rPr>
          <w:rFonts w:ascii="Calibri" w:hAnsi="Calibri" w:cs="Calibri"/>
          <w:i/>
          <w:iCs/>
        </w:rPr>
        <w:t>oratory</w:t>
      </w:r>
      <w:r w:rsidRPr="00F75801">
        <w:rPr>
          <w:rFonts w:ascii="Calibri" w:hAnsi="Calibri" w:cs="Calibri"/>
          <w:i/>
        </w:rPr>
        <w:t xml:space="preserve"> quality training.</w:t>
      </w:r>
    </w:p>
    <w:p w14:paraId="171DD56A" w14:textId="45714BAA" w:rsidR="003B7C37" w:rsidRPr="0001129A" w:rsidRDefault="003B7C37" w:rsidP="003B7C37">
      <w:pPr>
        <w:pStyle w:val="ListParagraph"/>
        <w:numPr>
          <w:ilvl w:val="0"/>
          <w:numId w:val="16"/>
        </w:numPr>
        <w:spacing w:line="278" w:lineRule="auto"/>
        <w:rPr>
          <w:rFonts w:ascii="Calibri" w:hAnsi="Calibri" w:cs="Calibri"/>
          <w:i/>
          <w:iCs/>
        </w:rPr>
      </w:pPr>
      <w:r w:rsidRPr="6C6C8E26">
        <w:rPr>
          <w:rFonts w:ascii="Calibri" w:hAnsi="Calibri" w:cs="Calibri"/>
          <w:i/>
          <w:iCs/>
        </w:rPr>
        <w:t>Partner X is planning their next regional outbreak response training for Mar 2026. Partner X will contact project focal points in MHMS in Oct 2025 to request nominations for participants from Solomon Islands.</w:t>
      </w:r>
    </w:p>
    <w:p w14:paraId="3010DB19" w14:textId="51A4A2DD" w:rsidR="003B7C37" w:rsidRPr="0001129A" w:rsidRDefault="003B7C37" w:rsidP="003B7C37">
      <w:pPr>
        <w:pStyle w:val="ListParagraph"/>
        <w:numPr>
          <w:ilvl w:val="0"/>
          <w:numId w:val="16"/>
        </w:numPr>
        <w:spacing w:line="278" w:lineRule="auto"/>
        <w:rPr>
          <w:rFonts w:ascii="Calibri" w:hAnsi="Calibri" w:cs="Calibri"/>
          <w:i/>
          <w:iCs/>
        </w:rPr>
      </w:pPr>
      <w:r>
        <w:rPr>
          <w:rFonts w:ascii="Calibri" w:hAnsi="Calibri" w:cs="Calibri"/>
          <w:i/>
          <w:iCs/>
        </w:rPr>
        <w:t>Two surgical visits, cardiology in Sep 2025 and urology in Nov 2025, have been planned with the National Hospital.</w:t>
      </w:r>
    </w:p>
    <w:p w14:paraId="32C805DE" w14:textId="792C62A1" w:rsidR="003B7C37" w:rsidRPr="0001129A" w:rsidRDefault="003B7C37" w:rsidP="003B7C37">
      <w:pPr>
        <w:pStyle w:val="ListParagraph"/>
        <w:numPr>
          <w:ilvl w:val="0"/>
          <w:numId w:val="16"/>
        </w:numPr>
        <w:spacing w:line="278" w:lineRule="auto"/>
        <w:rPr>
          <w:rFonts w:ascii="Calibri" w:hAnsi="Calibri" w:cs="Calibri"/>
          <w:i/>
          <w:iCs/>
        </w:rPr>
      </w:pPr>
      <w:r>
        <w:rPr>
          <w:rFonts w:ascii="Calibri" w:hAnsi="Calibri" w:cs="Calibri"/>
          <w:i/>
          <w:iCs/>
        </w:rPr>
        <w:t>A national assessment of community-based mental health programs will be undertaken with the National Directorate for Mental Health services in Tonga, commencing in Sep 2025.</w:t>
      </w:r>
    </w:p>
    <w:p w14:paraId="53B5A41D" w14:textId="5AD830D9" w:rsidR="003B7C37" w:rsidRDefault="003B7C37" w:rsidP="003B7C37">
      <w:pPr>
        <w:pStyle w:val="ListParagraph"/>
        <w:spacing w:line="278" w:lineRule="auto"/>
        <w:rPr>
          <w:rFonts w:ascii="Calibri" w:hAnsi="Calibri" w:cs="Calibri"/>
          <w:i/>
          <w:iCs/>
        </w:rPr>
      </w:pPr>
    </w:p>
    <w:p w14:paraId="1C897A15" w14:textId="77777777" w:rsidR="003B7C37" w:rsidRDefault="003B7C37" w:rsidP="003B7C37">
      <w:pPr>
        <w:rPr>
          <w:rFonts w:ascii="Calibri" w:hAnsi="Calibri" w:cs="Calibri"/>
          <w:sz w:val="20"/>
          <w:szCs w:val="20"/>
        </w:rPr>
      </w:pPr>
    </w:p>
    <w:p w14:paraId="271EC1B9" w14:textId="77777777" w:rsidR="003B7C37" w:rsidRDefault="003B7C37" w:rsidP="003B7C37">
      <w:pPr>
        <w:pStyle w:val="Heading1"/>
        <w:spacing w:before="120" w:after="0" w:line="278" w:lineRule="auto"/>
        <w:jc w:val="center"/>
        <w:rPr>
          <w:rFonts w:ascii="Calibri" w:hAnsi="Calibri" w:cs="Calibri"/>
          <w:sz w:val="20"/>
          <w:szCs w:val="20"/>
        </w:rPr>
      </w:pPr>
    </w:p>
    <w:p w14:paraId="2C078E63" w14:textId="77777777" w:rsidR="00047C61" w:rsidRDefault="00047C61" w:rsidP="00047C61">
      <w:pPr>
        <w:pStyle w:val="Heading1"/>
        <w:spacing w:before="120" w:after="0" w:line="278" w:lineRule="auto"/>
        <w:jc w:val="center"/>
        <w:rPr>
          <w:rFonts w:ascii="Calibri" w:hAnsi="Calibri" w:cs="Calibri"/>
          <w:sz w:val="20"/>
          <w:szCs w:val="20"/>
        </w:rPr>
      </w:pPr>
    </w:p>
    <w:sectPr w:rsidR="00047C61" w:rsidSect="00640573">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70B30" w14:textId="77777777" w:rsidR="00DD4CCF" w:rsidRDefault="00DD4CCF" w:rsidP="002B5756">
      <w:pPr>
        <w:spacing w:after="0" w:line="240" w:lineRule="auto"/>
      </w:pPr>
      <w:r>
        <w:separator/>
      </w:r>
    </w:p>
  </w:endnote>
  <w:endnote w:type="continuationSeparator" w:id="0">
    <w:p w14:paraId="59525BF9" w14:textId="77777777" w:rsidR="00DD4CCF" w:rsidRDefault="00DD4CCF" w:rsidP="002B5756">
      <w:pPr>
        <w:spacing w:after="0" w:line="240" w:lineRule="auto"/>
      </w:pPr>
      <w:r>
        <w:continuationSeparator/>
      </w:r>
    </w:p>
  </w:endnote>
  <w:endnote w:type="continuationNotice" w:id="1">
    <w:p w14:paraId="45B30442" w14:textId="77777777" w:rsidR="00DD4CCF" w:rsidRDefault="00DD4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468531"/>
      <w:docPartObj>
        <w:docPartGallery w:val="Page Numbers (Bottom of Page)"/>
        <w:docPartUnique/>
      </w:docPartObj>
    </w:sdtPr>
    <w:sdtEndPr>
      <w:rPr>
        <w:noProof/>
      </w:rPr>
    </w:sdtEndPr>
    <w:sdtContent>
      <w:p w14:paraId="34EE765F" w14:textId="77777777" w:rsidR="002B5756" w:rsidRDefault="002B57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3FE345" w14:textId="77777777" w:rsidR="002B5756" w:rsidRDefault="002B5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8995D" w14:textId="77777777" w:rsidR="00DD4CCF" w:rsidRDefault="00DD4CCF" w:rsidP="002B5756">
      <w:pPr>
        <w:spacing w:after="0" w:line="240" w:lineRule="auto"/>
      </w:pPr>
      <w:r>
        <w:separator/>
      </w:r>
    </w:p>
  </w:footnote>
  <w:footnote w:type="continuationSeparator" w:id="0">
    <w:p w14:paraId="2033C13F" w14:textId="77777777" w:rsidR="00DD4CCF" w:rsidRDefault="00DD4CCF" w:rsidP="002B5756">
      <w:pPr>
        <w:spacing w:after="0" w:line="240" w:lineRule="auto"/>
      </w:pPr>
      <w:r>
        <w:continuationSeparator/>
      </w:r>
    </w:p>
  </w:footnote>
  <w:footnote w:type="continuationNotice" w:id="1">
    <w:p w14:paraId="3D184ADB" w14:textId="77777777" w:rsidR="00DD4CCF" w:rsidRDefault="00DD4C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5CB"/>
    <w:multiLevelType w:val="hybridMultilevel"/>
    <w:tmpl w:val="585882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895311"/>
    <w:multiLevelType w:val="hybridMultilevel"/>
    <w:tmpl w:val="DA3AA4E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504685D"/>
    <w:multiLevelType w:val="hybridMultilevel"/>
    <w:tmpl w:val="FFFFFFFF"/>
    <w:lvl w:ilvl="0" w:tplc="5F28FF14">
      <w:start w:val="1"/>
      <w:numFmt w:val="decimal"/>
      <w:lvlText w:val="%1."/>
      <w:lvlJc w:val="left"/>
      <w:pPr>
        <w:ind w:left="720" w:hanging="360"/>
      </w:pPr>
    </w:lvl>
    <w:lvl w:ilvl="1" w:tplc="46A82020">
      <w:start w:val="1"/>
      <w:numFmt w:val="lowerLetter"/>
      <w:lvlText w:val="%2."/>
      <w:lvlJc w:val="left"/>
      <w:pPr>
        <w:ind w:left="1440" w:hanging="360"/>
      </w:pPr>
    </w:lvl>
    <w:lvl w:ilvl="2" w:tplc="B1DA9E68">
      <w:start w:val="1"/>
      <w:numFmt w:val="lowerRoman"/>
      <w:lvlText w:val="%3."/>
      <w:lvlJc w:val="right"/>
      <w:pPr>
        <w:ind w:left="2160" w:hanging="180"/>
      </w:pPr>
    </w:lvl>
    <w:lvl w:ilvl="3" w:tplc="7F7A07CC">
      <w:start w:val="1"/>
      <w:numFmt w:val="decimal"/>
      <w:lvlText w:val="%4."/>
      <w:lvlJc w:val="left"/>
      <w:pPr>
        <w:ind w:left="2880" w:hanging="360"/>
      </w:pPr>
    </w:lvl>
    <w:lvl w:ilvl="4" w:tplc="945E5978">
      <w:start w:val="1"/>
      <w:numFmt w:val="lowerLetter"/>
      <w:lvlText w:val="%5."/>
      <w:lvlJc w:val="left"/>
      <w:pPr>
        <w:ind w:left="3600" w:hanging="360"/>
      </w:pPr>
    </w:lvl>
    <w:lvl w:ilvl="5" w:tplc="D674DF98">
      <w:start w:val="1"/>
      <w:numFmt w:val="lowerRoman"/>
      <w:lvlText w:val="%6."/>
      <w:lvlJc w:val="right"/>
      <w:pPr>
        <w:ind w:left="4320" w:hanging="180"/>
      </w:pPr>
    </w:lvl>
    <w:lvl w:ilvl="6" w:tplc="7076EAA4">
      <w:start w:val="1"/>
      <w:numFmt w:val="decimal"/>
      <w:lvlText w:val="%7."/>
      <w:lvlJc w:val="left"/>
      <w:pPr>
        <w:ind w:left="5040" w:hanging="360"/>
      </w:pPr>
    </w:lvl>
    <w:lvl w:ilvl="7" w:tplc="1854A14C">
      <w:start w:val="1"/>
      <w:numFmt w:val="lowerLetter"/>
      <w:lvlText w:val="%8."/>
      <w:lvlJc w:val="left"/>
      <w:pPr>
        <w:ind w:left="5760" w:hanging="360"/>
      </w:pPr>
    </w:lvl>
    <w:lvl w:ilvl="8" w:tplc="91A620E2">
      <w:start w:val="1"/>
      <w:numFmt w:val="lowerRoman"/>
      <w:lvlText w:val="%9."/>
      <w:lvlJc w:val="right"/>
      <w:pPr>
        <w:ind w:left="6480" w:hanging="180"/>
      </w:pPr>
    </w:lvl>
  </w:abstractNum>
  <w:abstractNum w:abstractNumId="3" w15:restartNumberingAfterBreak="0">
    <w:nsid w:val="1B8F02AE"/>
    <w:multiLevelType w:val="hybridMultilevel"/>
    <w:tmpl w:val="13060E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CBBB9D1"/>
    <w:multiLevelType w:val="hybridMultilevel"/>
    <w:tmpl w:val="FFFFFFFF"/>
    <w:lvl w:ilvl="0" w:tplc="266EBFA8">
      <w:start w:val="1"/>
      <w:numFmt w:val="decimal"/>
      <w:lvlText w:val="%1."/>
      <w:lvlJc w:val="left"/>
      <w:pPr>
        <w:ind w:left="720" w:hanging="360"/>
      </w:pPr>
    </w:lvl>
    <w:lvl w:ilvl="1" w:tplc="39BC36E2">
      <w:start w:val="1"/>
      <w:numFmt w:val="lowerLetter"/>
      <w:lvlText w:val="%2."/>
      <w:lvlJc w:val="left"/>
      <w:pPr>
        <w:ind w:left="1440" w:hanging="360"/>
      </w:pPr>
    </w:lvl>
    <w:lvl w:ilvl="2" w:tplc="FD22CA70">
      <w:start w:val="1"/>
      <w:numFmt w:val="lowerRoman"/>
      <w:lvlText w:val="%3."/>
      <w:lvlJc w:val="right"/>
      <w:pPr>
        <w:ind w:left="2160" w:hanging="180"/>
      </w:pPr>
    </w:lvl>
    <w:lvl w:ilvl="3" w:tplc="E026B12C">
      <w:start w:val="1"/>
      <w:numFmt w:val="decimal"/>
      <w:lvlText w:val="%4."/>
      <w:lvlJc w:val="left"/>
      <w:pPr>
        <w:ind w:left="2880" w:hanging="360"/>
      </w:pPr>
    </w:lvl>
    <w:lvl w:ilvl="4" w:tplc="6D1A1AC6">
      <w:start w:val="1"/>
      <w:numFmt w:val="lowerLetter"/>
      <w:lvlText w:val="%5."/>
      <w:lvlJc w:val="left"/>
      <w:pPr>
        <w:ind w:left="3600" w:hanging="360"/>
      </w:pPr>
    </w:lvl>
    <w:lvl w:ilvl="5" w:tplc="6C264DD6">
      <w:start w:val="1"/>
      <w:numFmt w:val="lowerRoman"/>
      <w:lvlText w:val="%6."/>
      <w:lvlJc w:val="right"/>
      <w:pPr>
        <w:ind w:left="4320" w:hanging="180"/>
      </w:pPr>
    </w:lvl>
    <w:lvl w:ilvl="6" w:tplc="7C122D4E">
      <w:start w:val="1"/>
      <w:numFmt w:val="decimal"/>
      <w:lvlText w:val="%7."/>
      <w:lvlJc w:val="left"/>
      <w:pPr>
        <w:ind w:left="5040" w:hanging="360"/>
      </w:pPr>
    </w:lvl>
    <w:lvl w:ilvl="7" w:tplc="6AFCAAC2">
      <w:start w:val="1"/>
      <w:numFmt w:val="lowerLetter"/>
      <w:lvlText w:val="%8."/>
      <w:lvlJc w:val="left"/>
      <w:pPr>
        <w:ind w:left="5760" w:hanging="360"/>
      </w:pPr>
    </w:lvl>
    <w:lvl w:ilvl="8" w:tplc="85B63DB0">
      <w:start w:val="1"/>
      <w:numFmt w:val="lowerRoman"/>
      <w:lvlText w:val="%9."/>
      <w:lvlJc w:val="right"/>
      <w:pPr>
        <w:ind w:left="6480" w:hanging="180"/>
      </w:pPr>
    </w:lvl>
  </w:abstractNum>
  <w:abstractNum w:abstractNumId="5" w15:restartNumberingAfterBreak="0">
    <w:nsid w:val="204086B9"/>
    <w:multiLevelType w:val="hybridMultilevel"/>
    <w:tmpl w:val="FFFFFFFF"/>
    <w:lvl w:ilvl="0" w:tplc="4D0A0470">
      <w:start w:val="1"/>
      <w:numFmt w:val="decimal"/>
      <w:lvlText w:val="%1."/>
      <w:lvlJc w:val="left"/>
      <w:pPr>
        <w:ind w:left="720" w:hanging="360"/>
      </w:pPr>
    </w:lvl>
    <w:lvl w:ilvl="1" w:tplc="7876BB9C">
      <w:start w:val="1"/>
      <w:numFmt w:val="lowerLetter"/>
      <w:lvlText w:val="%2."/>
      <w:lvlJc w:val="left"/>
      <w:pPr>
        <w:ind w:left="1440" w:hanging="360"/>
      </w:pPr>
    </w:lvl>
    <w:lvl w:ilvl="2" w:tplc="E6201658">
      <w:start w:val="1"/>
      <w:numFmt w:val="lowerRoman"/>
      <w:lvlText w:val="%3."/>
      <w:lvlJc w:val="right"/>
      <w:pPr>
        <w:ind w:left="2160" w:hanging="180"/>
      </w:pPr>
    </w:lvl>
    <w:lvl w:ilvl="3" w:tplc="818C7D32">
      <w:start w:val="1"/>
      <w:numFmt w:val="decimal"/>
      <w:lvlText w:val="%4."/>
      <w:lvlJc w:val="left"/>
      <w:pPr>
        <w:ind w:left="2880" w:hanging="360"/>
      </w:pPr>
    </w:lvl>
    <w:lvl w:ilvl="4" w:tplc="64A0CA20">
      <w:start w:val="1"/>
      <w:numFmt w:val="lowerLetter"/>
      <w:lvlText w:val="%5."/>
      <w:lvlJc w:val="left"/>
      <w:pPr>
        <w:ind w:left="3600" w:hanging="360"/>
      </w:pPr>
    </w:lvl>
    <w:lvl w:ilvl="5" w:tplc="DA908924">
      <w:start w:val="1"/>
      <w:numFmt w:val="lowerRoman"/>
      <w:lvlText w:val="%6."/>
      <w:lvlJc w:val="right"/>
      <w:pPr>
        <w:ind w:left="4320" w:hanging="180"/>
      </w:pPr>
    </w:lvl>
    <w:lvl w:ilvl="6" w:tplc="A008D1C2">
      <w:start w:val="1"/>
      <w:numFmt w:val="decimal"/>
      <w:lvlText w:val="%7."/>
      <w:lvlJc w:val="left"/>
      <w:pPr>
        <w:ind w:left="5040" w:hanging="360"/>
      </w:pPr>
    </w:lvl>
    <w:lvl w:ilvl="7" w:tplc="A23EC044">
      <w:start w:val="1"/>
      <w:numFmt w:val="lowerLetter"/>
      <w:lvlText w:val="%8."/>
      <w:lvlJc w:val="left"/>
      <w:pPr>
        <w:ind w:left="5760" w:hanging="360"/>
      </w:pPr>
    </w:lvl>
    <w:lvl w:ilvl="8" w:tplc="8370CBDC">
      <w:start w:val="1"/>
      <w:numFmt w:val="lowerRoman"/>
      <w:lvlText w:val="%9."/>
      <w:lvlJc w:val="right"/>
      <w:pPr>
        <w:ind w:left="6480" w:hanging="180"/>
      </w:pPr>
    </w:lvl>
  </w:abstractNum>
  <w:abstractNum w:abstractNumId="6" w15:restartNumberingAfterBreak="0">
    <w:nsid w:val="295C719B"/>
    <w:multiLevelType w:val="hybridMultilevel"/>
    <w:tmpl w:val="7D0CD396"/>
    <w:lvl w:ilvl="0" w:tplc="D9D6960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80208E"/>
    <w:multiLevelType w:val="hybridMultilevel"/>
    <w:tmpl w:val="2684D9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32251B"/>
    <w:multiLevelType w:val="hybridMultilevel"/>
    <w:tmpl w:val="5FF6D71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2FC1ABD"/>
    <w:multiLevelType w:val="hybridMultilevel"/>
    <w:tmpl w:val="D5803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A15DED"/>
    <w:multiLevelType w:val="hybridMultilevel"/>
    <w:tmpl w:val="24D8E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4B70DC"/>
    <w:multiLevelType w:val="multilevel"/>
    <w:tmpl w:val="F32C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1F0F"/>
    <w:multiLevelType w:val="hybridMultilevel"/>
    <w:tmpl w:val="206C5AC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505645"/>
    <w:multiLevelType w:val="hybridMultilevel"/>
    <w:tmpl w:val="64103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57B0E"/>
    <w:multiLevelType w:val="hybridMultilevel"/>
    <w:tmpl w:val="143ED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6B4FC5"/>
    <w:multiLevelType w:val="hybridMultilevel"/>
    <w:tmpl w:val="7BDC3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154251"/>
    <w:multiLevelType w:val="hybridMultilevel"/>
    <w:tmpl w:val="FFFFFFFF"/>
    <w:lvl w:ilvl="0" w:tplc="2490EFEC">
      <w:start w:val="1"/>
      <w:numFmt w:val="decimal"/>
      <w:lvlText w:val="%1."/>
      <w:lvlJc w:val="left"/>
      <w:pPr>
        <w:ind w:left="720" w:hanging="360"/>
      </w:pPr>
    </w:lvl>
    <w:lvl w:ilvl="1" w:tplc="B5680AAE">
      <w:start w:val="1"/>
      <w:numFmt w:val="lowerLetter"/>
      <w:lvlText w:val="%2."/>
      <w:lvlJc w:val="left"/>
      <w:pPr>
        <w:ind w:left="1440" w:hanging="360"/>
      </w:pPr>
    </w:lvl>
    <w:lvl w:ilvl="2" w:tplc="2A741128">
      <w:start w:val="1"/>
      <w:numFmt w:val="lowerRoman"/>
      <w:lvlText w:val="%3."/>
      <w:lvlJc w:val="right"/>
      <w:pPr>
        <w:ind w:left="2160" w:hanging="180"/>
      </w:pPr>
    </w:lvl>
    <w:lvl w:ilvl="3" w:tplc="AEFC8428">
      <w:start w:val="1"/>
      <w:numFmt w:val="decimal"/>
      <w:lvlText w:val="%4."/>
      <w:lvlJc w:val="left"/>
      <w:pPr>
        <w:ind w:left="2880" w:hanging="360"/>
      </w:pPr>
    </w:lvl>
    <w:lvl w:ilvl="4" w:tplc="9C40BFF8">
      <w:start w:val="1"/>
      <w:numFmt w:val="lowerLetter"/>
      <w:lvlText w:val="%5."/>
      <w:lvlJc w:val="left"/>
      <w:pPr>
        <w:ind w:left="3600" w:hanging="360"/>
      </w:pPr>
    </w:lvl>
    <w:lvl w:ilvl="5" w:tplc="415AAFEE">
      <w:start w:val="1"/>
      <w:numFmt w:val="lowerRoman"/>
      <w:lvlText w:val="%6."/>
      <w:lvlJc w:val="right"/>
      <w:pPr>
        <w:ind w:left="4320" w:hanging="180"/>
      </w:pPr>
    </w:lvl>
    <w:lvl w:ilvl="6" w:tplc="E304A528">
      <w:start w:val="1"/>
      <w:numFmt w:val="decimal"/>
      <w:lvlText w:val="%7."/>
      <w:lvlJc w:val="left"/>
      <w:pPr>
        <w:ind w:left="5040" w:hanging="360"/>
      </w:pPr>
    </w:lvl>
    <w:lvl w:ilvl="7" w:tplc="9D58C2E8">
      <w:start w:val="1"/>
      <w:numFmt w:val="lowerLetter"/>
      <w:lvlText w:val="%8."/>
      <w:lvlJc w:val="left"/>
      <w:pPr>
        <w:ind w:left="5760" w:hanging="360"/>
      </w:pPr>
    </w:lvl>
    <w:lvl w:ilvl="8" w:tplc="C4FA5574">
      <w:start w:val="1"/>
      <w:numFmt w:val="lowerRoman"/>
      <w:lvlText w:val="%9."/>
      <w:lvlJc w:val="right"/>
      <w:pPr>
        <w:ind w:left="6480" w:hanging="180"/>
      </w:pPr>
    </w:lvl>
  </w:abstractNum>
  <w:abstractNum w:abstractNumId="17" w15:restartNumberingAfterBreak="0">
    <w:nsid w:val="4F2C0594"/>
    <w:multiLevelType w:val="hybridMultilevel"/>
    <w:tmpl w:val="48C29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A62AE0"/>
    <w:multiLevelType w:val="hybridMultilevel"/>
    <w:tmpl w:val="FFFFFFFF"/>
    <w:lvl w:ilvl="0" w:tplc="3A90FA3C">
      <w:start w:val="1"/>
      <w:numFmt w:val="decimal"/>
      <w:lvlText w:val="%1."/>
      <w:lvlJc w:val="left"/>
      <w:pPr>
        <w:ind w:left="720" w:hanging="360"/>
      </w:pPr>
    </w:lvl>
    <w:lvl w:ilvl="1" w:tplc="7D409A5E">
      <w:start w:val="1"/>
      <w:numFmt w:val="lowerLetter"/>
      <w:lvlText w:val="%2."/>
      <w:lvlJc w:val="left"/>
      <w:pPr>
        <w:ind w:left="1440" w:hanging="360"/>
      </w:pPr>
    </w:lvl>
    <w:lvl w:ilvl="2" w:tplc="AE1A96F2">
      <w:start w:val="1"/>
      <w:numFmt w:val="lowerRoman"/>
      <w:lvlText w:val="%3."/>
      <w:lvlJc w:val="right"/>
      <w:pPr>
        <w:ind w:left="2160" w:hanging="180"/>
      </w:pPr>
    </w:lvl>
    <w:lvl w:ilvl="3" w:tplc="262E0070">
      <w:start w:val="1"/>
      <w:numFmt w:val="decimal"/>
      <w:lvlText w:val="%4."/>
      <w:lvlJc w:val="left"/>
      <w:pPr>
        <w:ind w:left="2880" w:hanging="360"/>
      </w:pPr>
    </w:lvl>
    <w:lvl w:ilvl="4" w:tplc="28FCBB78">
      <w:start w:val="1"/>
      <w:numFmt w:val="lowerLetter"/>
      <w:lvlText w:val="%5."/>
      <w:lvlJc w:val="left"/>
      <w:pPr>
        <w:ind w:left="3600" w:hanging="360"/>
      </w:pPr>
    </w:lvl>
    <w:lvl w:ilvl="5" w:tplc="8736CD6E">
      <w:start w:val="1"/>
      <w:numFmt w:val="lowerRoman"/>
      <w:lvlText w:val="%6."/>
      <w:lvlJc w:val="right"/>
      <w:pPr>
        <w:ind w:left="4320" w:hanging="180"/>
      </w:pPr>
    </w:lvl>
    <w:lvl w:ilvl="6" w:tplc="A858BCBE">
      <w:start w:val="1"/>
      <w:numFmt w:val="decimal"/>
      <w:lvlText w:val="%7."/>
      <w:lvlJc w:val="left"/>
      <w:pPr>
        <w:ind w:left="5040" w:hanging="360"/>
      </w:pPr>
    </w:lvl>
    <w:lvl w:ilvl="7" w:tplc="37205248">
      <w:start w:val="1"/>
      <w:numFmt w:val="lowerLetter"/>
      <w:lvlText w:val="%8."/>
      <w:lvlJc w:val="left"/>
      <w:pPr>
        <w:ind w:left="5760" w:hanging="360"/>
      </w:pPr>
    </w:lvl>
    <w:lvl w:ilvl="8" w:tplc="07300524">
      <w:start w:val="1"/>
      <w:numFmt w:val="lowerRoman"/>
      <w:lvlText w:val="%9."/>
      <w:lvlJc w:val="right"/>
      <w:pPr>
        <w:ind w:left="6480" w:hanging="180"/>
      </w:pPr>
    </w:lvl>
  </w:abstractNum>
  <w:abstractNum w:abstractNumId="19" w15:restartNumberingAfterBreak="0">
    <w:nsid w:val="50ED57EB"/>
    <w:multiLevelType w:val="hybridMultilevel"/>
    <w:tmpl w:val="4A60D2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7F03FE"/>
    <w:multiLevelType w:val="hybridMultilevel"/>
    <w:tmpl w:val="87F6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BF354B"/>
    <w:multiLevelType w:val="hybridMultilevel"/>
    <w:tmpl w:val="FFFFFFFF"/>
    <w:lvl w:ilvl="0" w:tplc="4A10DA8A">
      <w:start w:val="1"/>
      <w:numFmt w:val="decimal"/>
      <w:lvlText w:val="%1."/>
      <w:lvlJc w:val="left"/>
      <w:pPr>
        <w:ind w:left="720" w:hanging="360"/>
      </w:pPr>
    </w:lvl>
    <w:lvl w:ilvl="1" w:tplc="62EA4008">
      <w:start w:val="1"/>
      <w:numFmt w:val="lowerLetter"/>
      <w:lvlText w:val="%2."/>
      <w:lvlJc w:val="left"/>
      <w:pPr>
        <w:ind w:left="1440" w:hanging="360"/>
      </w:pPr>
    </w:lvl>
    <w:lvl w:ilvl="2" w:tplc="05B8A812">
      <w:start w:val="1"/>
      <w:numFmt w:val="lowerRoman"/>
      <w:lvlText w:val="%3."/>
      <w:lvlJc w:val="right"/>
      <w:pPr>
        <w:ind w:left="2160" w:hanging="180"/>
      </w:pPr>
    </w:lvl>
    <w:lvl w:ilvl="3" w:tplc="3FF03512">
      <w:start w:val="1"/>
      <w:numFmt w:val="decimal"/>
      <w:lvlText w:val="%4."/>
      <w:lvlJc w:val="left"/>
      <w:pPr>
        <w:ind w:left="2880" w:hanging="360"/>
      </w:pPr>
    </w:lvl>
    <w:lvl w:ilvl="4" w:tplc="6E8429F2">
      <w:start w:val="1"/>
      <w:numFmt w:val="lowerLetter"/>
      <w:lvlText w:val="%5."/>
      <w:lvlJc w:val="left"/>
      <w:pPr>
        <w:ind w:left="3600" w:hanging="360"/>
      </w:pPr>
    </w:lvl>
    <w:lvl w:ilvl="5" w:tplc="9A88C1C2">
      <w:start w:val="1"/>
      <w:numFmt w:val="lowerRoman"/>
      <w:lvlText w:val="%6."/>
      <w:lvlJc w:val="right"/>
      <w:pPr>
        <w:ind w:left="4320" w:hanging="180"/>
      </w:pPr>
    </w:lvl>
    <w:lvl w:ilvl="6" w:tplc="C2CA669E">
      <w:start w:val="1"/>
      <w:numFmt w:val="decimal"/>
      <w:lvlText w:val="%7."/>
      <w:lvlJc w:val="left"/>
      <w:pPr>
        <w:ind w:left="5040" w:hanging="360"/>
      </w:pPr>
    </w:lvl>
    <w:lvl w:ilvl="7" w:tplc="1562B050">
      <w:start w:val="1"/>
      <w:numFmt w:val="lowerLetter"/>
      <w:lvlText w:val="%8."/>
      <w:lvlJc w:val="left"/>
      <w:pPr>
        <w:ind w:left="5760" w:hanging="360"/>
      </w:pPr>
    </w:lvl>
    <w:lvl w:ilvl="8" w:tplc="7DB60F68">
      <w:start w:val="1"/>
      <w:numFmt w:val="lowerRoman"/>
      <w:lvlText w:val="%9."/>
      <w:lvlJc w:val="right"/>
      <w:pPr>
        <w:ind w:left="6480" w:hanging="180"/>
      </w:pPr>
    </w:lvl>
  </w:abstractNum>
  <w:abstractNum w:abstractNumId="22" w15:restartNumberingAfterBreak="0">
    <w:nsid w:val="5D9A27F1"/>
    <w:multiLevelType w:val="multilevel"/>
    <w:tmpl w:val="F0F6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262BFE"/>
    <w:multiLevelType w:val="hybridMultilevel"/>
    <w:tmpl w:val="B9B4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D1B89"/>
    <w:multiLevelType w:val="multilevel"/>
    <w:tmpl w:val="F772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E2F042"/>
    <w:multiLevelType w:val="hybridMultilevel"/>
    <w:tmpl w:val="FFFFFFFF"/>
    <w:lvl w:ilvl="0" w:tplc="8C1C80A4">
      <w:start w:val="1"/>
      <w:numFmt w:val="decimal"/>
      <w:lvlText w:val="%1."/>
      <w:lvlJc w:val="left"/>
      <w:pPr>
        <w:ind w:left="1080" w:hanging="360"/>
      </w:pPr>
    </w:lvl>
    <w:lvl w:ilvl="1" w:tplc="8D44CC0A">
      <w:start w:val="1"/>
      <w:numFmt w:val="lowerLetter"/>
      <w:lvlText w:val="%2."/>
      <w:lvlJc w:val="left"/>
      <w:pPr>
        <w:ind w:left="1800" w:hanging="360"/>
      </w:pPr>
    </w:lvl>
    <w:lvl w:ilvl="2" w:tplc="175697C0">
      <w:start w:val="1"/>
      <w:numFmt w:val="lowerRoman"/>
      <w:lvlText w:val="%3."/>
      <w:lvlJc w:val="right"/>
      <w:pPr>
        <w:ind w:left="2520" w:hanging="180"/>
      </w:pPr>
    </w:lvl>
    <w:lvl w:ilvl="3" w:tplc="4DB0B3C4">
      <w:start w:val="1"/>
      <w:numFmt w:val="decimal"/>
      <w:lvlText w:val="%4."/>
      <w:lvlJc w:val="left"/>
      <w:pPr>
        <w:ind w:left="3240" w:hanging="360"/>
      </w:pPr>
    </w:lvl>
    <w:lvl w:ilvl="4" w:tplc="EC9CBE5A">
      <w:start w:val="1"/>
      <w:numFmt w:val="lowerLetter"/>
      <w:lvlText w:val="%5."/>
      <w:lvlJc w:val="left"/>
      <w:pPr>
        <w:ind w:left="3960" w:hanging="360"/>
      </w:pPr>
    </w:lvl>
    <w:lvl w:ilvl="5" w:tplc="F71463F0">
      <w:start w:val="1"/>
      <w:numFmt w:val="lowerRoman"/>
      <w:lvlText w:val="%6."/>
      <w:lvlJc w:val="right"/>
      <w:pPr>
        <w:ind w:left="4680" w:hanging="180"/>
      </w:pPr>
    </w:lvl>
    <w:lvl w:ilvl="6" w:tplc="7AD8515C">
      <w:start w:val="1"/>
      <w:numFmt w:val="decimal"/>
      <w:lvlText w:val="%7."/>
      <w:lvlJc w:val="left"/>
      <w:pPr>
        <w:ind w:left="5400" w:hanging="360"/>
      </w:pPr>
    </w:lvl>
    <w:lvl w:ilvl="7" w:tplc="8BDACBEE">
      <w:start w:val="1"/>
      <w:numFmt w:val="lowerLetter"/>
      <w:lvlText w:val="%8."/>
      <w:lvlJc w:val="left"/>
      <w:pPr>
        <w:ind w:left="6120" w:hanging="360"/>
      </w:pPr>
    </w:lvl>
    <w:lvl w:ilvl="8" w:tplc="FBA46278">
      <w:start w:val="1"/>
      <w:numFmt w:val="lowerRoman"/>
      <w:lvlText w:val="%9."/>
      <w:lvlJc w:val="right"/>
      <w:pPr>
        <w:ind w:left="6840" w:hanging="180"/>
      </w:pPr>
    </w:lvl>
  </w:abstractNum>
  <w:abstractNum w:abstractNumId="26" w15:restartNumberingAfterBreak="0">
    <w:nsid w:val="6AFB4868"/>
    <w:multiLevelType w:val="hybridMultilevel"/>
    <w:tmpl w:val="FFFFFFFF"/>
    <w:lvl w:ilvl="0" w:tplc="F3BE8530">
      <w:start w:val="1"/>
      <w:numFmt w:val="bullet"/>
      <w:lvlText w:val=""/>
      <w:lvlJc w:val="left"/>
      <w:pPr>
        <w:ind w:left="1080" w:hanging="360"/>
      </w:pPr>
      <w:rPr>
        <w:rFonts w:ascii="Symbol" w:hAnsi="Symbol" w:hint="default"/>
      </w:rPr>
    </w:lvl>
    <w:lvl w:ilvl="1" w:tplc="ECD074D4">
      <w:start w:val="1"/>
      <w:numFmt w:val="bullet"/>
      <w:lvlText w:val="o"/>
      <w:lvlJc w:val="left"/>
      <w:pPr>
        <w:ind w:left="1800" w:hanging="360"/>
      </w:pPr>
      <w:rPr>
        <w:rFonts w:ascii="Courier New" w:hAnsi="Courier New" w:hint="default"/>
      </w:rPr>
    </w:lvl>
    <w:lvl w:ilvl="2" w:tplc="6D2A44C8">
      <w:start w:val="1"/>
      <w:numFmt w:val="bullet"/>
      <w:lvlText w:val=""/>
      <w:lvlJc w:val="left"/>
      <w:pPr>
        <w:ind w:left="2520" w:hanging="360"/>
      </w:pPr>
      <w:rPr>
        <w:rFonts w:ascii="Wingdings" w:hAnsi="Wingdings" w:hint="default"/>
      </w:rPr>
    </w:lvl>
    <w:lvl w:ilvl="3" w:tplc="0674021A">
      <w:start w:val="1"/>
      <w:numFmt w:val="bullet"/>
      <w:lvlText w:val=""/>
      <w:lvlJc w:val="left"/>
      <w:pPr>
        <w:ind w:left="3240" w:hanging="360"/>
      </w:pPr>
      <w:rPr>
        <w:rFonts w:ascii="Symbol" w:hAnsi="Symbol" w:hint="default"/>
      </w:rPr>
    </w:lvl>
    <w:lvl w:ilvl="4" w:tplc="F79476CA">
      <w:start w:val="1"/>
      <w:numFmt w:val="bullet"/>
      <w:lvlText w:val="o"/>
      <w:lvlJc w:val="left"/>
      <w:pPr>
        <w:ind w:left="3960" w:hanging="360"/>
      </w:pPr>
      <w:rPr>
        <w:rFonts w:ascii="Courier New" w:hAnsi="Courier New" w:hint="default"/>
      </w:rPr>
    </w:lvl>
    <w:lvl w:ilvl="5" w:tplc="BC628330">
      <w:start w:val="1"/>
      <w:numFmt w:val="bullet"/>
      <w:lvlText w:val=""/>
      <w:lvlJc w:val="left"/>
      <w:pPr>
        <w:ind w:left="4680" w:hanging="360"/>
      </w:pPr>
      <w:rPr>
        <w:rFonts w:ascii="Wingdings" w:hAnsi="Wingdings" w:hint="default"/>
      </w:rPr>
    </w:lvl>
    <w:lvl w:ilvl="6" w:tplc="5726C522">
      <w:start w:val="1"/>
      <w:numFmt w:val="bullet"/>
      <w:lvlText w:val=""/>
      <w:lvlJc w:val="left"/>
      <w:pPr>
        <w:ind w:left="5400" w:hanging="360"/>
      </w:pPr>
      <w:rPr>
        <w:rFonts w:ascii="Symbol" w:hAnsi="Symbol" w:hint="default"/>
      </w:rPr>
    </w:lvl>
    <w:lvl w:ilvl="7" w:tplc="49A25556">
      <w:start w:val="1"/>
      <w:numFmt w:val="bullet"/>
      <w:lvlText w:val="o"/>
      <w:lvlJc w:val="left"/>
      <w:pPr>
        <w:ind w:left="6120" w:hanging="360"/>
      </w:pPr>
      <w:rPr>
        <w:rFonts w:ascii="Courier New" w:hAnsi="Courier New" w:hint="default"/>
      </w:rPr>
    </w:lvl>
    <w:lvl w:ilvl="8" w:tplc="45E2845E">
      <w:start w:val="1"/>
      <w:numFmt w:val="bullet"/>
      <w:lvlText w:val=""/>
      <w:lvlJc w:val="left"/>
      <w:pPr>
        <w:ind w:left="6840" w:hanging="360"/>
      </w:pPr>
      <w:rPr>
        <w:rFonts w:ascii="Wingdings" w:hAnsi="Wingdings" w:hint="default"/>
      </w:rPr>
    </w:lvl>
  </w:abstractNum>
  <w:abstractNum w:abstractNumId="27" w15:restartNumberingAfterBreak="0">
    <w:nsid w:val="6DD316D3"/>
    <w:multiLevelType w:val="hybridMultilevel"/>
    <w:tmpl w:val="AAF61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8E5625"/>
    <w:multiLevelType w:val="hybridMultilevel"/>
    <w:tmpl w:val="3082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C07FEB"/>
    <w:multiLevelType w:val="multilevel"/>
    <w:tmpl w:val="6C1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3E938F"/>
    <w:multiLevelType w:val="hybridMultilevel"/>
    <w:tmpl w:val="FFFFFFFF"/>
    <w:lvl w:ilvl="0" w:tplc="1E003CA8">
      <w:start w:val="1"/>
      <w:numFmt w:val="decimal"/>
      <w:lvlText w:val="%1."/>
      <w:lvlJc w:val="left"/>
      <w:pPr>
        <w:ind w:left="720" w:hanging="360"/>
      </w:pPr>
    </w:lvl>
    <w:lvl w:ilvl="1" w:tplc="7B70D7E4">
      <w:start w:val="1"/>
      <w:numFmt w:val="lowerLetter"/>
      <w:lvlText w:val="%2."/>
      <w:lvlJc w:val="left"/>
      <w:pPr>
        <w:ind w:left="1440" w:hanging="360"/>
      </w:pPr>
    </w:lvl>
    <w:lvl w:ilvl="2" w:tplc="BEA09DB0">
      <w:start w:val="1"/>
      <w:numFmt w:val="lowerRoman"/>
      <w:lvlText w:val="%3."/>
      <w:lvlJc w:val="right"/>
      <w:pPr>
        <w:ind w:left="2160" w:hanging="180"/>
      </w:pPr>
    </w:lvl>
    <w:lvl w:ilvl="3" w:tplc="FC249388">
      <w:start w:val="1"/>
      <w:numFmt w:val="decimal"/>
      <w:lvlText w:val="%4."/>
      <w:lvlJc w:val="left"/>
      <w:pPr>
        <w:ind w:left="2880" w:hanging="360"/>
      </w:pPr>
    </w:lvl>
    <w:lvl w:ilvl="4" w:tplc="672A0D54">
      <w:start w:val="1"/>
      <w:numFmt w:val="lowerLetter"/>
      <w:lvlText w:val="%5."/>
      <w:lvlJc w:val="left"/>
      <w:pPr>
        <w:ind w:left="3600" w:hanging="360"/>
      </w:pPr>
    </w:lvl>
    <w:lvl w:ilvl="5" w:tplc="CD90B048">
      <w:start w:val="1"/>
      <w:numFmt w:val="lowerRoman"/>
      <w:lvlText w:val="%6."/>
      <w:lvlJc w:val="right"/>
      <w:pPr>
        <w:ind w:left="4320" w:hanging="180"/>
      </w:pPr>
    </w:lvl>
    <w:lvl w:ilvl="6" w:tplc="27B819F4">
      <w:start w:val="1"/>
      <w:numFmt w:val="decimal"/>
      <w:lvlText w:val="%7."/>
      <w:lvlJc w:val="left"/>
      <w:pPr>
        <w:ind w:left="5040" w:hanging="360"/>
      </w:pPr>
    </w:lvl>
    <w:lvl w:ilvl="7" w:tplc="22185D9A">
      <w:start w:val="1"/>
      <w:numFmt w:val="lowerLetter"/>
      <w:lvlText w:val="%8."/>
      <w:lvlJc w:val="left"/>
      <w:pPr>
        <w:ind w:left="5760" w:hanging="360"/>
      </w:pPr>
    </w:lvl>
    <w:lvl w:ilvl="8" w:tplc="402099E6">
      <w:start w:val="1"/>
      <w:numFmt w:val="lowerRoman"/>
      <w:lvlText w:val="%9."/>
      <w:lvlJc w:val="right"/>
      <w:pPr>
        <w:ind w:left="6480" w:hanging="180"/>
      </w:pPr>
    </w:lvl>
  </w:abstractNum>
  <w:num w:numId="1" w16cid:durableId="149757488">
    <w:abstractNumId w:val="14"/>
  </w:num>
  <w:num w:numId="2" w16cid:durableId="2010865549">
    <w:abstractNumId w:val="1"/>
  </w:num>
  <w:num w:numId="3" w16cid:durableId="672269970">
    <w:abstractNumId w:val="8"/>
  </w:num>
  <w:num w:numId="4" w16cid:durableId="738673349">
    <w:abstractNumId w:val="9"/>
  </w:num>
  <w:num w:numId="5" w16cid:durableId="1939673722">
    <w:abstractNumId w:val="9"/>
  </w:num>
  <w:num w:numId="6" w16cid:durableId="965280507">
    <w:abstractNumId w:val="11"/>
  </w:num>
  <w:num w:numId="7" w16cid:durableId="1728457306">
    <w:abstractNumId w:val="22"/>
  </w:num>
  <w:num w:numId="8" w16cid:durableId="18052530">
    <w:abstractNumId w:val="29"/>
  </w:num>
  <w:num w:numId="9" w16cid:durableId="2032871767">
    <w:abstractNumId w:val="24"/>
  </w:num>
  <w:num w:numId="10" w16cid:durableId="1677465796">
    <w:abstractNumId w:val="17"/>
  </w:num>
  <w:num w:numId="11" w16cid:durableId="2075008908">
    <w:abstractNumId w:val="28"/>
  </w:num>
  <w:num w:numId="12" w16cid:durableId="671029026">
    <w:abstractNumId w:val="10"/>
  </w:num>
  <w:num w:numId="13" w16cid:durableId="589509315">
    <w:abstractNumId w:val="6"/>
  </w:num>
  <w:num w:numId="14" w16cid:durableId="66999843">
    <w:abstractNumId w:val="15"/>
  </w:num>
  <w:num w:numId="15" w16cid:durableId="883374477">
    <w:abstractNumId w:val="12"/>
  </w:num>
  <w:num w:numId="16" w16cid:durableId="2134245615">
    <w:abstractNumId w:val="27"/>
  </w:num>
  <w:num w:numId="17" w16cid:durableId="571038397">
    <w:abstractNumId w:val="23"/>
  </w:num>
  <w:num w:numId="18" w16cid:durableId="348455953">
    <w:abstractNumId w:val="13"/>
  </w:num>
  <w:num w:numId="19" w16cid:durableId="30427654">
    <w:abstractNumId w:val="0"/>
  </w:num>
  <w:num w:numId="20" w16cid:durableId="130903838">
    <w:abstractNumId w:val="3"/>
  </w:num>
  <w:num w:numId="21" w16cid:durableId="1255044114">
    <w:abstractNumId w:val="7"/>
  </w:num>
  <w:num w:numId="22" w16cid:durableId="886987509">
    <w:abstractNumId w:val="26"/>
  </w:num>
  <w:num w:numId="23" w16cid:durableId="1701586384">
    <w:abstractNumId w:val="19"/>
  </w:num>
  <w:num w:numId="24" w16cid:durableId="1102337752">
    <w:abstractNumId w:val="18"/>
  </w:num>
  <w:num w:numId="25" w16cid:durableId="1608541418">
    <w:abstractNumId w:val="25"/>
  </w:num>
  <w:num w:numId="26" w16cid:durableId="290863729">
    <w:abstractNumId w:val="4"/>
  </w:num>
  <w:num w:numId="27" w16cid:durableId="68430346">
    <w:abstractNumId w:val="2"/>
  </w:num>
  <w:num w:numId="28" w16cid:durableId="367415396">
    <w:abstractNumId w:val="21"/>
  </w:num>
  <w:num w:numId="29" w16cid:durableId="642808892">
    <w:abstractNumId w:val="30"/>
  </w:num>
  <w:num w:numId="30" w16cid:durableId="1768037156">
    <w:abstractNumId w:val="5"/>
  </w:num>
  <w:num w:numId="31" w16cid:durableId="1764759875">
    <w:abstractNumId w:val="16"/>
  </w:num>
  <w:num w:numId="32" w16cid:durableId="15082037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BF39A"/>
    <w:rsid w:val="00001831"/>
    <w:rsid w:val="0000423B"/>
    <w:rsid w:val="0000465A"/>
    <w:rsid w:val="0000500B"/>
    <w:rsid w:val="000059CC"/>
    <w:rsid w:val="00005E07"/>
    <w:rsid w:val="000060AE"/>
    <w:rsid w:val="0000695C"/>
    <w:rsid w:val="00006C8D"/>
    <w:rsid w:val="00007F72"/>
    <w:rsid w:val="00010471"/>
    <w:rsid w:val="0001129A"/>
    <w:rsid w:val="00013611"/>
    <w:rsid w:val="00014EDC"/>
    <w:rsid w:val="00016B38"/>
    <w:rsid w:val="00016B40"/>
    <w:rsid w:val="00017B78"/>
    <w:rsid w:val="00017BF6"/>
    <w:rsid w:val="0002263C"/>
    <w:rsid w:val="000232FF"/>
    <w:rsid w:val="00023F86"/>
    <w:rsid w:val="00027520"/>
    <w:rsid w:val="000300A0"/>
    <w:rsid w:val="00030C20"/>
    <w:rsid w:val="00032532"/>
    <w:rsid w:val="00034986"/>
    <w:rsid w:val="00037222"/>
    <w:rsid w:val="00037E2A"/>
    <w:rsid w:val="000403B3"/>
    <w:rsid w:val="00042203"/>
    <w:rsid w:val="000425A1"/>
    <w:rsid w:val="00042FAC"/>
    <w:rsid w:val="000449CE"/>
    <w:rsid w:val="00047C61"/>
    <w:rsid w:val="00050110"/>
    <w:rsid w:val="000507CB"/>
    <w:rsid w:val="00050F37"/>
    <w:rsid w:val="00051266"/>
    <w:rsid w:val="00054A75"/>
    <w:rsid w:val="00055691"/>
    <w:rsid w:val="00057420"/>
    <w:rsid w:val="0006027F"/>
    <w:rsid w:val="0006081A"/>
    <w:rsid w:val="000625FA"/>
    <w:rsid w:val="00063308"/>
    <w:rsid w:val="00064131"/>
    <w:rsid w:val="0006586A"/>
    <w:rsid w:val="0006596C"/>
    <w:rsid w:val="00065AC3"/>
    <w:rsid w:val="0007041F"/>
    <w:rsid w:val="0007082C"/>
    <w:rsid w:val="00070E57"/>
    <w:rsid w:val="00071BDA"/>
    <w:rsid w:val="0007290B"/>
    <w:rsid w:val="00072CAC"/>
    <w:rsid w:val="00073BD8"/>
    <w:rsid w:val="00074A0A"/>
    <w:rsid w:val="0007518B"/>
    <w:rsid w:val="00075258"/>
    <w:rsid w:val="00080594"/>
    <w:rsid w:val="00080C64"/>
    <w:rsid w:val="0008187F"/>
    <w:rsid w:val="00081AAB"/>
    <w:rsid w:val="0008390B"/>
    <w:rsid w:val="00084D26"/>
    <w:rsid w:val="00085780"/>
    <w:rsid w:val="00085A03"/>
    <w:rsid w:val="00085A49"/>
    <w:rsid w:val="0008682E"/>
    <w:rsid w:val="00090BC0"/>
    <w:rsid w:val="0009124E"/>
    <w:rsid w:val="0009240C"/>
    <w:rsid w:val="00092FC6"/>
    <w:rsid w:val="00093FFC"/>
    <w:rsid w:val="00094078"/>
    <w:rsid w:val="00094B4D"/>
    <w:rsid w:val="00094D2C"/>
    <w:rsid w:val="000A25AF"/>
    <w:rsid w:val="000A291A"/>
    <w:rsid w:val="000A37C0"/>
    <w:rsid w:val="000A3F09"/>
    <w:rsid w:val="000A422C"/>
    <w:rsid w:val="000A747C"/>
    <w:rsid w:val="000B0BC3"/>
    <w:rsid w:val="000B0F12"/>
    <w:rsid w:val="000B169C"/>
    <w:rsid w:val="000B19A5"/>
    <w:rsid w:val="000B296F"/>
    <w:rsid w:val="000B31B3"/>
    <w:rsid w:val="000B3B91"/>
    <w:rsid w:val="000B4AB2"/>
    <w:rsid w:val="000B5382"/>
    <w:rsid w:val="000B6FB8"/>
    <w:rsid w:val="000B73C5"/>
    <w:rsid w:val="000C02ED"/>
    <w:rsid w:val="000C223C"/>
    <w:rsid w:val="000C39CA"/>
    <w:rsid w:val="000C3BA3"/>
    <w:rsid w:val="000C4086"/>
    <w:rsid w:val="000C6E99"/>
    <w:rsid w:val="000C703A"/>
    <w:rsid w:val="000D0B48"/>
    <w:rsid w:val="000D2403"/>
    <w:rsid w:val="000D269F"/>
    <w:rsid w:val="000D45A0"/>
    <w:rsid w:val="000D4E9E"/>
    <w:rsid w:val="000D50DC"/>
    <w:rsid w:val="000D5460"/>
    <w:rsid w:val="000E1059"/>
    <w:rsid w:val="000E18D7"/>
    <w:rsid w:val="000E2B06"/>
    <w:rsid w:val="000E48FF"/>
    <w:rsid w:val="000E49FE"/>
    <w:rsid w:val="000E66EB"/>
    <w:rsid w:val="000E6E0E"/>
    <w:rsid w:val="000E7241"/>
    <w:rsid w:val="000F00D8"/>
    <w:rsid w:val="000F16B3"/>
    <w:rsid w:val="000F242E"/>
    <w:rsid w:val="000F39ED"/>
    <w:rsid w:val="000F3D30"/>
    <w:rsid w:val="000F55A8"/>
    <w:rsid w:val="000F651D"/>
    <w:rsid w:val="000F73AB"/>
    <w:rsid w:val="000F77E1"/>
    <w:rsid w:val="000F7B74"/>
    <w:rsid w:val="001001FD"/>
    <w:rsid w:val="00101C1D"/>
    <w:rsid w:val="001024B3"/>
    <w:rsid w:val="00102637"/>
    <w:rsid w:val="00103286"/>
    <w:rsid w:val="00103312"/>
    <w:rsid w:val="00103771"/>
    <w:rsid w:val="00103C39"/>
    <w:rsid w:val="00104B16"/>
    <w:rsid w:val="00104BE7"/>
    <w:rsid w:val="00105604"/>
    <w:rsid w:val="001065CA"/>
    <w:rsid w:val="00107181"/>
    <w:rsid w:val="00107A4E"/>
    <w:rsid w:val="001104F5"/>
    <w:rsid w:val="00111784"/>
    <w:rsid w:val="00120E15"/>
    <w:rsid w:val="00121341"/>
    <w:rsid w:val="001222E8"/>
    <w:rsid w:val="00132301"/>
    <w:rsid w:val="00132633"/>
    <w:rsid w:val="001340D8"/>
    <w:rsid w:val="00135B53"/>
    <w:rsid w:val="00135D63"/>
    <w:rsid w:val="00135D86"/>
    <w:rsid w:val="001379B9"/>
    <w:rsid w:val="00137DD6"/>
    <w:rsid w:val="00141136"/>
    <w:rsid w:val="00141F5E"/>
    <w:rsid w:val="00142AF7"/>
    <w:rsid w:val="00142E9D"/>
    <w:rsid w:val="00143246"/>
    <w:rsid w:val="001451F7"/>
    <w:rsid w:val="00145294"/>
    <w:rsid w:val="001473C0"/>
    <w:rsid w:val="00150072"/>
    <w:rsid w:val="001507D0"/>
    <w:rsid w:val="00152F60"/>
    <w:rsid w:val="001538A0"/>
    <w:rsid w:val="00153CB1"/>
    <w:rsid w:val="001543D4"/>
    <w:rsid w:val="00154DB3"/>
    <w:rsid w:val="00154FC8"/>
    <w:rsid w:val="00155077"/>
    <w:rsid w:val="00156646"/>
    <w:rsid w:val="00157310"/>
    <w:rsid w:val="00161009"/>
    <w:rsid w:val="0016448D"/>
    <w:rsid w:val="00164715"/>
    <w:rsid w:val="00164D09"/>
    <w:rsid w:val="00164E1F"/>
    <w:rsid w:val="00165658"/>
    <w:rsid w:val="001700E5"/>
    <w:rsid w:val="001708CF"/>
    <w:rsid w:val="00170977"/>
    <w:rsid w:val="00172404"/>
    <w:rsid w:val="00173338"/>
    <w:rsid w:val="001733E0"/>
    <w:rsid w:val="00175363"/>
    <w:rsid w:val="00175764"/>
    <w:rsid w:val="00175F39"/>
    <w:rsid w:val="00176666"/>
    <w:rsid w:val="00176BDE"/>
    <w:rsid w:val="0018062B"/>
    <w:rsid w:val="00180D3B"/>
    <w:rsid w:val="001810C9"/>
    <w:rsid w:val="001838CB"/>
    <w:rsid w:val="001873F6"/>
    <w:rsid w:val="00191806"/>
    <w:rsid w:val="00191A25"/>
    <w:rsid w:val="00191D04"/>
    <w:rsid w:val="00192F1B"/>
    <w:rsid w:val="0019335D"/>
    <w:rsid w:val="001940FF"/>
    <w:rsid w:val="0019538B"/>
    <w:rsid w:val="001A0947"/>
    <w:rsid w:val="001A3742"/>
    <w:rsid w:val="001A4098"/>
    <w:rsid w:val="001A48A7"/>
    <w:rsid w:val="001A6FDE"/>
    <w:rsid w:val="001B0D1E"/>
    <w:rsid w:val="001B2A5F"/>
    <w:rsid w:val="001B36DD"/>
    <w:rsid w:val="001B7359"/>
    <w:rsid w:val="001C0E79"/>
    <w:rsid w:val="001C2D9A"/>
    <w:rsid w:val="001C3815"/>
    <w:rsid w:val="001C5DAA"/>
    <w:rsid w:val="001C66C7"/>
    <w:rsid w:val="001D1EBD"/>
    <w:rsid w:val="001D345D"/>
    <w:rsid w:val="001D3691"/>
    <w:rsid w:val="001D4FF0"/>
    <w:rsid w:val="001D679B"/>
    <w:rsid w:val="001D68D2"/>
    <w:rsid w:val="001D6BED"/>
    <w:rsid w:val="001D7125"/>
    <w:rsid w:val="001E069B"/>
    <w:rsid w:val="001E14AC"/>
    <w:rsid w:val="001E1C98"/>
    <w:rsid w:val="001E2C04"/>
    <w:rsid w:val="001E2DEA"/>
    <w:rsid w:val="001E35FF"/>
    <w:rsid w:val="001E486A"/>
    <w:rsid w:val="001E5A02"/>
    <w:rsid w:val="001E5BE4"/>
    <w:rsid w:val="001E6883"/>
    <w:rsid w:val="001E7515"/>
    <w:rsid w:val="001E76AA"/>
    <w:rsid w:val="001F0BED"/>
    <w:rsid w:val="001F15B9"/>
    <w:rsid w:val="001F1CA1"/>
    <w:rsid w:val="001F212F"/>
    <w:rsid w:val="001F2DFE"/>
    <w:rsid w:val="001F3D1A"/>
    <w:rsid w:val="001F78D2"/>
    <w:rsid w:val="00200ADA"/>
    <w:rsid w:val="0020187E"/>
    <w:rsid w:val="00202F0E"/>
    <w:rsid w:val="0020343A"/>
    <w:rsid w:val="0020343E"/>
    <w:rsid w:val="002037A2"/>
    <w:rsid w:val="002045CC"/>
    <w:rsid w:val="00204B7B"/>
    <w:rsid w:val="00206EB7"/>
    <w:rsid w:val="00210614"/>
    <w:rsid w:val="00210F20"/>
    <w:rsid w:val="00211535"/>
    <w:rsid w:val="00213587"/>
    <w:rsid w:val="00215E10"/>
    <w:rsid w:val="00215F70"/>
    <w:rsid w:val="002161FD"/>
    <w:rsid w:val="00216841"/>
    <w:rsid w:val="00220724"/>
    <w:rsid w:val="00220B9F"/>
    <w:rsid w:val="002211BA"/>
    <w:rsid w:val="0022122D"/>
    <w:rsid w:val="002214C1"/>
    <w:rsid w:val="002219CB"/>
    <w:rsid w:val="00224DDC"/>
    <w:rsid w:val="002251A9"/>
    <w:rsid w:val="002257DD"/>
    <w:rsid w:val="00226465"/>
    <w:rsid w:val="00232441"/>
    <w:rsid w:val="00233E41"/>
    <w:rsid w:val="0023487E"/>
    <w:rsid w:val="00236D45"/>
    <w:rsid w:val="00236EB2"/>
    <w:rsid w:val="0023746B"/>
    <w:rsid w:val="00237757"/>
    <w:rsid w:val="002400B9"/>
    <w:rsid w:val="002418C0"/>
    <w:rsid w:val="00241B92"/>
    <w:rsid w:val="00243ADE"/>
    <w:rsid w:val="002453C4"/>
    <w:rsid w:val="00245A88"/>
    <w:rsid w:val="00246DF7"/>
    <w:rsid w:val="002476A2"/>
    <w:rsid w:val="00252788"/>
    <w:rsid w:val="00253880"/>
    <w:rsid w:val="00253914"/>
    <w:rsid w:val="0025483B"/>
    <w:rsid w:val="00255067"/>
    <w:rsid w:val="0025663A"/>
    <w:rsid w:val="00257D58"/>
    <w:rsid w:val="00257E34"/>
    <w:rsid w:val="00261955"/>
    <w:rsid w:val="00263B60"/>
    <w:rsid w:val="00265FCC"/>
    <w:rsid w:val="002677AD"/>
    <w:rsid w:val="0027145F"/>
    <w:rsid w:val="00274754"/>
    <w:rsid w:val="0027582F"/>
    <w:rsid w:val="002767DF"/>
    <w:rsid w:val="00276B48"/>
    <w:rsid w:val="00276D4D"/>
    <w:rsid w:val="00277044"/>
    <w:rsid w:val="002772A8"/>
    <w:rsid w:val="00277870"/>
    <w:rsid w:val="00277EA4"/>
    <w:rsid w:val="00280EBA"/>
    <w:rsid w:val="0028390C"/>
    <w:rsid w:val="00283D6C"/>
    <w:rsid w:val="00285143"/>
    <w:rsid w:val="00285365"/>
    <w:rsid w:val="00285496"/>
    <w:rsid w:val="00285DD9"/>
    <w:rsid w:val="0028657C"/>
    <w:rsid w:val="00290C43"/>
    <w:rsid w:val="002939F0"/>
    <w:rsid w:val="00293DC9"/>
    <w:rsid w:val="0029400B"/>
    <w:rsid w:val="00294BC6"/>
    <w:rsid w:val="002A087C"/>
    <w:rsid w:val="002A09CE"/>
    <w:rsid w:val="002A10F6"/>
    <w:rsid w:val="002A20B5"/>
    <w:rsid w:val="002A2339"/>
    <w:rsid w:val="002A329F"/>
    <w:rsid w:val="002A35BD"/>
    <w:rsid w:val="002A377C"/>
    <w:rsid w:val="002A3C38"/>
    <w:rsid w:val="002A3D5C"/>
    <w:rsid w:val="002A625D"/>
    <w:rsid w:val="002A661E"/>
    <w:rsid w:val="002A6804"/>
    <w:rsid w:val="002B0644"/>
    <w:rsid w:val="002B1963"/>
    <w:rsid w:val="002B2854"/>
    <w:rsid w:val="002B2865"/>
    <w:rsid w:val="002B3142"/>
    <w:rsid w:val="002B3C73"/>
    <w:rsid w:val="002B5296"/>
    <w:rsid w:val="002B5756"/>
    <w:rsid w:val="002B7B4F"/>
    <w:rsid w:val="002C28A3"/>
    <w:rsid w:val="002C4D51"/>
    <w:rsid w:val="002C6415"/>
    <w:rsid w:val="002C6471"/>
    <w:rsid w:val="002D1D21"/>
    <w:rsid w:val="002D2783"/>
    <w:rsid w:val="002D5FF7"/>
    <w:rsid w:val="002D6ADB"/>
    <w:rsid w:val="002E0424"/>
    <w:rsid w:val="002E5EEB"/>
    <w:rsid w:val="002E6BFF"/>
    <w:rsid w:val="002E7C0F"/>
    <w:rsid w:val="002E7DE4"/>
    <w:rsid w:val="002F1495"/>
    <w:rsid w:val="002F1B9F"/>
    <w:rsid w:val="003008DA"/>
    <w:rsid w:val="00301ED5"/>
    <w:rsid w:val="003039A6"/>
    <w:rsid w:val="00303F78"/>
    <w:rsid w:val="00305041"/>
    <w:rsid w:val="00305C1C"/>
    <w:rsid w:val="00306D45"/>
    <w:rsid w:val="003107C1"/>
    <w:rsid w:val="00311D79"/>
    <w:rsid w:val="00313D67"/>
    <w:rsid w:val="0031471E"/>
    <w:rsid w:val="00315C2F"/>
    <w:rsid w:val="00315E9B"/>
    <w:rsid w:val="003208A4"/>
    <w:rsid w:val="00320EF8"/>
    <w:rsid w:val="0032251F"/>
    <w:rsid w:val="00323850"/>
    <w:rsid w:val="00325058"/>
    <w:rsid w:val="0032529D"/>
    <w:rsid w:val="0032604D"/>
    <w:rsid w:val="00327050"/>
    <w:rsid w:val="00327A55"/>
    <w:rsid w:val="00327F03"/>
    <w:rsid w:val="00330646"/>
    <w:rsid w:val="00333604"/>
    <w:rsid w:val="003351CC"/>
    <w:rsid w:val="003354D1"/>
    <w:rsid w:val="00336518"/>
    <w:rsid w:val="00340174"/>
    <w:rsid w:val="00343D64"/>
    <w:rsid w:val="00344201"/>
    <w:rsid w:val="00344538"/>
    <w:rsid w:val="00347E57"/>
    <w:rsid w:val="0035018B"/>
    <w:rsid w:val="00350EB9"/>
    <w:rsid w:val="00350F7E"/>
    <w:rsid w:val="00351D5F"/>
    <w:rsid w:val="00353EA3"/>
    <w:rsid w:val="0035445D"/>
    <w:rsid w:val="00356912"/>
    <w:rsid w:val="00357012"/>
    <w:rsid w:val="003576CB"/>
    <w:rsid w:val="00360C62"/>
    <w:rsid w:val="00362AC2"/>
    <w:rsid w:val="00365694"/>
    <w:rsid w:val="00365E05"/>
    <w:rsid w:val="003663D4"/>
    <w:rsid w:val="00367124"/>
    <w:rsid w:val="0036743B"/>
    <w:rsid w:val="00367CA4"/>
    <w:rsid w:val="00374BAF"/>
    <w:rsid w:val="00377A6D"/>
    <w:rsid w:val="00377B8A"/>
    <w:rsid w:val="00382035"/>
    <w:rsid w:val="00383306"/>
    <w:rsid w:val="00386829"/>
    <w:rsid w:val="00386EDC"/>
    <w:rsid w:val="00386F16"/>
    <w:rsid w:val="00387F2F"/>
    <w:rsid w:val="00390285"/>
    <w:rsid w:val="00390FEE"/>
    <w:rsid w:val="00391069"/>
    <w:rsid w:val="003910E1"/>
    <w:rsid w:val="00393316"/>
    <w:rsid w:val="0039749B"/>
    <w:rsid w:val="003979FA"/>
    <w:rsid w:val="003A017D"/>
    <w:rsid w:val="003A1B2A"/>
    <w:rsid w:val="003A4ABC"/>
    <w:rsid w:val="003A5060"/>
    <w:rsid w:val="003A5872"/>
    <w:rsid w:val="003A74AF"/>
    <w:rsid w:val="003B0FAE"/>
    <w:rsid w:val="003B1B7D"/>
    <w:rsid w:val="003B702C"/>
    <w:rsid w:val="003B7C37"/>
    <w:rsid w:val="003C2AFF"/>
    <w:rsid w:val="003C50C2"/>
    <w:rsid w:val="003C551B"/>
    <w:rsid w:val="003C5F99"/>
    <w:rsid w:val="003C6C2C"/>
    <w:rsid w:val="003C6D9D"/>
    <w:rsid w:val="003D0435"/>
    <w:rsid w:val="003D077D"/>
    <w:rsid w:val="003D0C70"/>
    <w:rsid w:val="003D1547"/>
    <w:rsid w:val="003D1C00"/>
    <w:rsid w:val="003D2AF5"/>
    <w:rsid w:val="003D2BCE"/>
    <w:rsid w:val="003D4265"/>
    <w:rsid w:val="003D4384"/>
    <w:rsid w:val="003E1234"/>
    <w:rsid w:val="003E12B2"/>
    <w:rsid w:val="003E1E43"/>
    <w:rsid w:val="003E2FA5"/>
    <w:rsid w:val="003E7137"/>
    <w:rsid w:val="003E7ECD"/>
    <w:rsid w:val="003F01C6"/>
    <w:rsid w:val="003F064A"/>
    <w:rsid w:val="003F191B"/>
    <w:rsid w:val="003F355B"/>
    <w:rsid w:val="003F4F07"/>
    <w:rsid w:val="003F5E10"/>
    <w:rsid w:val="003F5E93"/>
    <w:rsid w:val="003F5F94"/>
    <w:rsid w:val="003F6EF7"/>
    <w:rsid w:val="003F7C68"/>
    <w:rsid w:val="003F7FDF"/>
    <w:rsid w:val="004008C3"/>
    <w:rsid w:val="00400F06"/>
    <w:rsid w:val="00402A7E"/>
    <w:rsid w:val="00410D8B"/>
    <w:rsid w:val="0041185C"/>
    <w:rsid w:val="004121D3"/>
    <w:rsid w:val="0041238A"/>
    <w:rsid w:val="004129A5"/>
    <w:rsid w:val="0041391F"/>
    <w:rsid w:val="00414E0A"/>
    <w:rsid w:val="00414F82"/>
    <w:rsid w:val="00416CC9"/>
    <w:rsid w:val="00416CD2"/>
    <w:rsid w:val="004179E8"/>
    <w:rsid w:val="00421105"/>
    <w:rsid w:val="004219DF"/>
    <w:rsid w:val="004227F0"/>
    <w:rsid w:val="00424536"/>
    <w:rsid w:val="00424B08"/>
    <w:rsid w:val="00424C72"/>
    <w:rsid w:val="00426431"/>
    <w:rsid w:val="0042781C"/>
    <w:rsid w:val="0043170B"/>
    <w:rsid w:val="00434424"/>
    <w:rsid w:val="00434AE6"/>
    <w:rsid w:val="0043525F"/>
    <w:rsid w:val="0043541D"/>
    <w:rsid w:val="004360A4"/>
    <w:rsid w:val="00437624"/>
    <w:rsid w:val="00440500"/>
    <w:rsid w:val="00440EDB"/>
    <w:rsid w:val="00441DC9"/>
    <w:rsid w:val="004452EA"/>
    <w:rsid w:val="00446BED"/>
    <w:rsid w:val="00447E78"/>
    <w:rsid w:val="00451891"/>
    <w:rsid w:val="00452337"/>
    <w:rsid w:val="00452599"/>
    <w:rsid w:val="00454B7E"/>
    <w:rsid w:val="004558D4"/>
    <w:rsid w:val="00455A2C"/>
    <w:rsid w:val="00455D29"/>
    <w:rsid w:val="00456E6B"/>
    <w:rsid w:val="00456F08"/>
    <w:rsid w:val="0045763C"/>
    <w:rsid w:val="00457F1E"/>
    <w:rsid w:val="0046262A"/>
    <w:rsid w:val="00462898"/>
    <w:rsid w:val="00462DF4"/>
    <w:rsid w:val="00463E75"/>
    <w:rsid w:val="00463FDD"/>
    <w:rsid w:val="00464AA0"/>
    <w:rsid w:val="00465BF7"/>
    <w:rsid w:val="00465D84"/>
    <w:rsid w:val="00466E0E"/>
    <w:rsid w:val="00470A3C"/>
    <w:rsid w:val="00470D61"/>
    <w:rsid w:val="004719B6"/>
    <w:rsid w:val="00473C65"/>
    <w:rsid w:val="0047584E"/>
    <w:rsid w:val="00476747"/>
    <w:rsid w:val="0047691F"/>
    <w:rsid w:val="0047713B"/>
    <w:rsid w:val="00477597"/>
    <w:rsid w:val="00480376"/>
    <w:rsid w:val="00480EA0"/>
    <w:rsid w:val="00480EF0"/>
    <w:rsid w:val="004818E5"/>
    <w:rsid w:val="004822CC"/>
    <w:rsid w:val="00482D50"/>
    <w:rsid w:val="004844E4"/>
    <w:rsid w:val="0048548B"/>
    <w:rsid w:val="00486590"/>
    <w:rsid w:val="0048716B"/>
    <w:rsid w:val="004923F6"/>
    <w:rsid w:val="00495A03"/>
    <w:rsid w:val="004979D4"/>
    <w:rsid w:val="004A0EAD"/>
    <w:rsid w:val="004A133B"/>
    <w:rsid w:val="004A2114"/>
    <w:rsid w:val="004A2ED2"/>
    <w:rsid w:val="004A36B6"/>
    <w:rsid w:val="004A4DC5"/>
    <w:rsid w:val="004A7F40"/>
    <w:rsid w:val="004B32F1"/>
    <w:rsid w:val="004B406A"/>
    <w:rsid w:val="004B53B3"/>
    <w:rsid w:val="004B6C07"/>
    <w:rsid w:val="004B772B"/>
    <w:rsid w:val="004C00B9"/>
    <w:rsid w:val="004C0D49"/>
    <w:rsid w:val="004C19AE"/>
    <w:rsid w:val="004C25E9"/>
    <w:rsid w:val="004C4238"/>
    <w:rsid w:val="004C5D4E"/>
    <w:rsid w:val="004D046F"/>
    <w:rsid w:val="004D29CA"/>
    <w:rsid w:val="004D2CA2"/>
    <w:rsid w:val="004D4B4B"/>
    <w:rsid w:val="004D4B51"/>
    <w:rsid w:val="004D6E9E"/>
    <w:rsid w:val="004D7CD3"/>
    <w:rsid w:val="004E0BBF"/>
    <w:rsid w:val="004E15AC"/>
    <w:rsid w:val="004E350A"/>
    <w:rsid w:val="004E4604"/>
    <w:rsid w:val="004E4AD4"/>
    <w:rsid w:val="004E5581"/>
    <w:rsid w:val="004E6777"/>
    <w:rsid w:val="004E6C5A"/>
    <w:rsid w:val="004F0AC4"/>
    <w:rsid w:val="004F4340"/>
    <w:rsid w:val="004F7911"/>
    <w:rsid w:val="00501305"/>
    <w:rsid w:val="0050299C"/>
    <w:rsid w:val="005039EE"/>
    <w:rsid w:val="0050797A"/>
    <w:rsid w:val="0051495C"/>
    <w:rsid w:val="00516F54"/>
    <w:rsid w:val="005172AC"/>
    <w:rsid w:val="00517A6E"/>
    <w:rsid w:val="005209A7"/>
    <w:rsid w:val="005218AB"/>
    <w:rsid w:val="00521B4E"/>
    <w:rsid w:val="005239A6"/>
    <w:rsid w:val="00523FDB"/>
    <w:rsid w:val="00524BA1"/>
    <w:rsid w:val="005257E0"/>
    <w:rsid w:val="00525918"/>
    <w:rsid w:val="00525954"/>
    <w:rsid w:val="0052610E"/>
    <w:rsid w:val="00526641"/>
    <w:rsid w:val="005266E7"/>
    <w:rsid w:val="00526822"/>
    <w:rsid w:val="005373D6"/>
    <w:rsid w:val="00537B1C"/>
    <w:rsid w:val="00540E47"/>
    <w:rsid w:val="005433DA"/>
    <w:rsid w:val="00543878"/>
    <w:rsid w:val="00543935"/>
    <w:rsid w:val="00544146"/>
    <w:rsid w:val="00547876"/>
    <w:rsid w:val="00547BD8"/>
    <w:rsid w:val="005513EB"/>
    <w:rsid w:val="00551A91"/>
    <w:rsid w:val="005526BC"/>
    <w:rsid w:val="00554444"/>
    <w:rsid w:val="005549D4"/>
    <w:rsid w:val="00555913"/>
    <w:rsid w:val="0055745F"/>
    <w:rsid w:val="005574EB"/>
    <w:rsid w:val="00557519"/>
    <w:rsid w:val="00557DF5"/>
    <w:rsid w:val="00560860"/>
    <w:rsid w:val="00563287"/>
    <w:rsid w:val="00563355"/>
    <w:rsid w:val="00564FAC"/>
    <w:rsid w:val="00566138"/>
    <w:rsid w:val="005672F8"/>
    <w:rsid w:val="00567878"/>
    <w:rsid w:val="00567902"/>
    <w:rsid w:val="00567F3F"/>
    <w:rsid w:val="00570C78"/>
    <w:rsid w:val="00571B72"/>
    <w:rsid w:val="005729C4"/>
    <w:rsid w:val="0057304F"/>
    <w:rsid w:val="00573986"/>
    <w:rsid w:val="00574541"/>
    <w:rsid w:val="005753CF"/>
    <w:rsid w:val="0057569B"/>
    <w:rsid w:val="00576178"/>
    <w:rsid w:val="005767D0"/>
    <w:rsid w:val="00582D28"/>
    <w:rsid w:val="005839C5"/>
    <w:rsid w:val="0058432A"/>
    <w:rsid w:val="00585A02"/>
    <w:rsid w:val="00585C63"/>
    <w:rsid w:val="00587804"/>
    <w:rsid w:val="00590325"/>
    <w:rsid w:val="005906BA"/>
    <w:rsid w:val="0059155C"/>
    <w:rsid w:val="00592B3F"/>
    <w:rsid w:val="005940E7"/>
    <w:rsid w:val="00594560"/>
    <w:rsid w:val="00594FF7"/>
    <w:rsid w:val="005952A6"/>
    <w:rsid w:val="00596754"/>
    <w:rsid w:val="00597649"/>
    <w:rsid w:val="005A14C0"/>
    <w:rsid w:val="005A16C3"/>
    <w:rsid w:val="005A1769"/>
    <w:rsid w:val="005A1D96"/>
    <w:rsid w:val="005A2E7E"/>
    <w:rsid w:val="005A4F49"/>
    <w:rsid w:val="005A578E"/>
    <w:rsid w:val="005B0382"/>
    <w:rsid w:val="005B114D"/>
    <w:rsid w:val="005B1F66"/>
    <w:rsid w:val="005B1FEE"/>
    <w:rsid w:val="005B2E05"/>
    <w:rsid w:val="005B3504"/>
    <w:rsid w:val="005B37B4"/>
    <w:rsid w:val="005B4500"/>
    <w:rsid w:val="005B458D"/>
    <w:rsid w:val="005B4BCB"/>
    <w:rsid w:val="005B56F0"/>
    <w:rsid w:val="005B59B7"/>
    <w:rsid w:val="005B5BA0"/>
    <w:rsid w:val="005B7667"/>
    <w:rsid w:val="005C10D4"/>
    <w:rsid w:val="005C330D"/>
    <w:rsid w:val="005C3932"/>
    <w:rsid w:val="005C738F"/>
    <w:rsid w:val="005C7A60"/>
    <w:rsid w:val="005E0B53"/>
    <w:rsid w:val="005E161C"/>
    <w:rsid w:val="005E1C6A"/>
    <w:rsid w:val="005E2B3F"/>
    <w:rsid w:val="005E548F"/>
    <w:rsid w:val="005E6EBC"/>
    <w:rsid w:val="005F1C1E"/>
    <w:rsid w:val="005F40FF"/>
    <w:rsid w:val="005F45C0"/>
    <w:rsid w:val="005F4AC8"/>
    <w:rsid w:val="005F6C10"/>
    <w:rsid w:val="005F6E59"/>
    <w:rsid w:val="00605C7A"/>
    <w:rsid w:val="00607C65"/>
    <w:rsid w:val="00607E48"/>
    <w:rsid w:val="006125A3"/>
    <w:rsid w:val="0061796C"/>
    <w:rsid w:val="00620509"/>
    <w:rsid w:val="00621EEC"/>
    <w:rsid w:val="00623CFE"/>
    <w:rsid w:val="0062445E"/>
    <w:rsid w:val="00625CCB"/>
    <w:rsid w:val="00626F1F"/>
    <w:rsid w:val="006334F5"/>
    <w:rsid w:val="006335A3"/>
    <w:rsid w:val="00633EC8"/>
    <w:rsid w:val="0063426C"/>
    <w:rsid w:val="0063489B"/>
    <w:rsid w:val="00634CF6"/>
    <w:rsid w:val="00634CFD"/>
    <w:rsid w:val="00635B97"/>
    <w:rsid w:val="00637581"/>
    <w:rsid w:val="00640573"/>
    <w:rsid w:val="0064074F"/>
    <w:rsid w:val="00640FDE"/>
    <w:rsid w:val="006416BA"/>
    <w:rsid w:val="00646525"/>
    <w:rsid w:val="00647084"/>
    <w:rsid w:val="00647659"/>
    <w:rsid w:val="00647CD7"/>
    <w:rsid w:val="00647E5F"/>
    <w:rsid w:val="006513C3"/>
    <w:rsid w:val="00652A85"/>
    <w:rsid w:val="00652E10"/>
    <w:rsid w:val="00652E54"/>
    <w:rsid w:val="00653CBA"/>
    <w:rsid w:val="00654B90"/>
    <w:rsid w:val="006558BB"/>
    <w:rsid w:val="006559FF"/>
    <w:rsid w:val="0065674E"/>
    <w:rsid w:val="006574DB"/>
    <w:rsid w:val="006576C2"/>
    <w:rsid w:val="006602D6"/>
    <w:rsid w:val="00660802"/>
    <w:rsid w:val="00661A9E"/>
    <w:rsid w:val="00663C54"/>
    <w:rsid w:val="00665F40"/>
    <w:rsid w:val="00666EAC"/>
    <w:rsid w:val="0067000D"/>
    <w:rsid w:val="0067130D"/>
    <w:rsid w:val="006723E4"/>
    <w:rsid w:val="00672997"/>
    <w:rsid w:val="00672AE6"/>
    <w:rsid w:val="00673298"/>
    <w:rsid w:val="00673F3A"/>
    <w:rsid w:val="00674490"/>
    <w:rsid w:val="006747E2"/>
    <w:rsid w:val="00676910"/>
    <w:rsid w:val="00677383"/>
    <w:rsid w:val="0067738B"/>
    <w:rsid w:val="0067781D"/>
    <w:rsid w:val="006801F1"/>
    <w:rsid w:val="00682E33"/>
    <w:rsid w:val="0068376A"/>
    <w:rsid w:val="006839F0"/>
    <w:rsid w:val="0068551A"/>
    <w:rsid w:val="006861D5"/>
    <w:rsid w:val="006875AA"/>
    <w:rsid w:val="0069243D"/>
    <w:rsid w:val="0069420E"/>
    <w:rsid w:val="00695C96"/>
    <w:rsid w:val="006A10A7"/>
    <w:rsid w:val="006A23A7"/>
    <w:rsid w:val="006A3A80"/>
    <w:rsid w:val="006A4F09"/>
    <w:rsid w:val="006A5A33"/>
    <w:rsid w:val="006A7F36"/>
    <w:rsid w:val="006B151D"/>
    <w:rsid w:val="006B263C"/>
    <w:rsid w:val="006B56F0"/>
    <w:rsid w:val="006B621F"/>
    <w:rsid w:val="006B62D9"/>
    <w:rsid w:val="006B63C7"/>
    <w:rsid w:val="006B67BA"/>
    <w:rsid w:val="006B70C5"/>
    <w:rsid w:val="006C04DC"/>
    <w:rsid w:val="006C089B"/>
    <w:rsid w:val="006C18E7"/>
    <w:rsid w:val="006C1FA2"/>
    <w:rsid w:val="006C26C3"/>
    <w:rsid w:val="006C3958"/>
    <w:rsid w:val="006C456F"/>
    <w:rsid w:val="006C682D"/>
    <w:rsid w:val="006C7B60"/>
    <w:rsid w:val="006D2E91"/>
    <w:rsid w:val="006D3CE2"/>
    <w:rsid w:val="006D455E"/>
    <w:rsid w:val="006D48DD"/>
    <w:rsid w:val="006D4E50"/>
    <w:rsid w:val="006D4FF4"/>
    <w:rsid w:val="006D770E"/>
    <w:rsid w:val="006E02E4"/>
    <w:rsid w:val="006E0713"/>
    <w:rsid w:val="006E075C"/>
    <w:rsid w:val="006E11F0"/>
    <w:rsid w:val="006E1977"/>
    <w:rsid w:val="006E1A80"/>
    <w:rsid w:val="006E251A"/>
    <w:rsid w:val="006E4D26"/>
    <w:rsid w:val="006E69BB"/>
    <w:rsid w:val="006E7981"/>
    <w:rsid w:val="006E7EB9"/>
    <w:rsid w:val="006F1096"/>
    <w:rsid w:val="006F155E"/>
    <w:rsid w:val="006F2EBB"/>
    <w:rsid w:val="006F6430"/>
    <w:rsid w:val="006F7E30"/>
    <w:rsid w:val="00704B4A"/>
    <w:rsid w:val="00705036"/>
    <w:rsid w:val="00706B8C"/>
    <w:rsid w:val="00710CC0"/>
    <w:rsid w:val="00712EF7"/>
    <w:rsid w:val="00714A42"/>
    <w:rsid w:val="00715E0B"/>
    <w:rsid w:val="007161EA"/>
    <w:rsid w:val="00716AEC"/>
    <w:rsid w:val="00716B65"/>
    <w:rsid w:val="007171F9"/>
    <w:rsid w:val="00717410"/>
    <w:rsid w:val="007176D9"/>
    <w:rsid w:val="0072305F"/>
    <w:rsid w:val="00724B35"/>
    <w:rsid w:val="007250AE"/>
    <w:rsid w:val="00725E4F"/>
    <w:rsid w:val="007273FC"/>
    <w:rsid w:val="007312CE"/>
    <w:rsid w:val="007325F2"/>
    <w:rsid w:val="00733F54"/>
    <w:rsid w:val="0074002C"/>
    <w:rsid w:val="007408E5"/>
    <w:rsid w:val="00741ACD"/>
    <w:rsid w:val="00741CC2"/>
    <w:rsid w:val="007426EE"/>
    <w:rsid w:val="00743CAF"/>
    <w:rsid w:val="0074469D"/>
    <w:rsid w:val="00744D63"/>
    <w:rsid w:val="007454B2"/>
    <w:rsid w:val="00750AD5"/>
    <w:rsid w:val="00752188"/>
    <w:rsid w:val="00752781"/>
    <w:rsid w:val="00752C84"/>
    <w:rsid w:val="00752FB5"/>
    <w:rsid w:val="0075594D"/>
    <w:rsid w:val="00756459"/>
    <w:rsid w:val="00757BE7"/>
    <w:rsid w:val="0076008E"/>
    <w:rsid w:val="0076186C"/>
    <w:rsid w:val="00763BA8"/>
    <w:rsid w:val="00764A2F"/>
    <w:rsid w:val="00770AD5"/>
    <w:rsid w:val="00771F2B"/>
    <w:rsid w:val="007723D4"/>
    <w:rsid w:val="0077394A"/>
    <w:rsid w:val="007742AF"/>
    <w:rsid w:val="00777638"/>
    <w:rsid w:val="00780E18"/>
    <w:rsid w:val="007816B2"/>
    <w:rsid w:val="00784B4A"/>
    <w:rsid w:val="00784DB2"/>
    <w:rsid w:val="00786BE3"/>
    <w:rsid w:val="00787AE7"/>
    <w:rsid w:val="00790891"/>
    <w:rsid w:val="007910C5"/>
    <w:rsid w:val="00791734"/>
    <w:rsid w:val="007921F3"/>
    <w:rsid w:val="00796223"/>
    <w:rsid w:val="0079702D"/>
    <w:rsid w:val="007A2B7C"/>
    <w:rsid w:val="007A4C63"/>
    <w:rsid w:val="007A4CD6"/>
    <w:rsid w:val="007A5F00"/>
    <w:rsid w:val="007B2397"/>
    <w:rsid w:val="007B2C1E"/>
    <w:rsid w:val="007B2F75"/>
    <w:rsid w:val="007B4486"/>
    <w:rsid w:val="007B48FD"/>
    <w:rsid w:val="007B4D74"/>
    <w:rsid w:val="007B59D1"/>
    <w:rsid w:val="007B6491"/>
    <w:rsid w:val="007B6EC3"/>
    <w:rsid w:val="007C2854"/>
    <w:rsid w:val="007C3C3A"/>
    <w:rsid w:val="007C3C68"/>
    <w:rsid w:val="007C3FC6"/>
    <w:rsid w:val="007C5B83"/>
    <w:rsid w:val="007C5DEC"/>
    <w:rsid w:val="007D140A"/>
    <w:rsid w:val="007D1727"/>
    <w:rsid w:val="007D41C8"/>
    <w:rsid w:val="007D4393"/>
    <w:rsid w:val="007D453F"/>
    <w:rsid w:val="007D74C2"/>
    <w:rsid w:val="007E10AE"/>
    <w:rsid w:val="007E2332"/>
    <w:rsid w:val="007E27BB"/>
    <w:rsid w:val="007E32CC"/>
    <w:rsid w:val="007E4581"/>
    <w:rsid w:val="007E46C8"/>
    <w:rsid w:val="007E6211"/>
    <w:rsid w:val="007E6653"/>
    <w:rsid w:val="007E7F14"/>
    <w:rsid w:val="007E7FD2"/>
    <w:rsid w:val="007F06E9"/>
    <w:rsid w:val="007F1288"/>
    <w:rsid w:val="007F1912"/>
    <w:rsid w:val="007F349E"/>
    <w:rsid w:val="007F53AB"/>
    <w:rsid w:val="007F7BF1"/>
    <w:rsid w:val="00802136"/>
    <w:rsid w:val="00802CA5"/>
    <w:rsid w:val="008032A5"/>
    <w:rsid w:val="00803455"/>
    <w:rsid w:val="00806760"/>
    <w:rsid w:val="00807912"/>
    <w:rsid w:val="00807C36"/>
    <w:rsid w:val="0081054F"/>
    <w:rsid w:val="008115D2"/>
    <w:rsid w:val="00814E4E"/>
    <w:rsid w:val="00817A4C"/>
    <w:rsid w:val="008206E1"/>
    <w:rsid w:val="00820C2C"/>
    <w:rsid w:val="00821869"/>
    <w:rsid w:val="0082234A"/>
    <w:rsid w:val="00823622"/>
    <w:rsid w:val="008243D8"/>
    <w:rsid w:val="00824847"/>
    <w:rsid w:val="00825441"/>
    <w:rsid w:val="00827917"/>
    <w:rsid w:val="00827E11"/>
    <w:rsid w:val="00831C09"/>
    <w:rsid w:val="00832796"/>
    <w:rsid w:val="0083297D"/>
    <w:rsid w:val="00833644"/>
    <w:rsid w:val="00834468"/>
    <w:rsid w:val="00834FDB"/>
    <w:rsid w:val="00835A7B"/>
    <w:rsid w:val="0083773A"/>
    <w:rsid w:val="00840387"/>
    <w:rsid w:val="00840DF9"/>
    <w:rsid w:val="008417EB"/>
    <w:rsid w:val="00842579"/>
    <w:rsid w:val="0084283E"/>
    <w:rsid w:val="008432C5"/>
    <w:rsid w:val="008458AF"/>
    <w:rsid w:val="0085078D"/>
    <w:rsid w:val="00851538"/>
    <w:rsid w:val="0085169A"/>
    <w:rsid w:val="00851E3F"/>
    <w:rsid w:val="008539AB"/>
    <w:rsid w:val="00853BF4"/>
    <w:rsid w:val="008548ED"/>
    <w:rsid w:val="00854929"/>
    <w:rsid w:val="00854B07"/>
    <w:rsid w:val="00855043"/>
    <w:rsid w:val="0085753D"/>
    <w:rsid w:val="008600D9"/>
    <w:rsid w:val="0086019C"/>
    <w:rsid w:val="008608EA"/>
    <w:rsid w:val="00861C90"/>
    <w:rsid w:val="008622F9"/>
    <w:rsid w:val="00862438"/>
    <w:rsid w:val="00862ADB"/>
    <w:rsid w:val="00863001"/>
    <w:rsid w:val="00863BCE"/>
    <w:rsid w:val="00865575"/>
    <w:rsid w:val="00866043"/>
    <w:rsid w:val="00867051"/>
    <w:rsid w:val="008673F9"/>
    <w:rsid w:val="008721F6"/>
    <w:rsid w:val="00872C3F"/>
    <w:rsid w:val="00873170"/>
    <w:rsid w:val="008732E2"/>
    <w:rsid w:val="00873A72"/>
    <w:rsid w:val="008752B8"/>
    <w:rsid w:val="008755C4"/>
    <w:rsid w:val="00876E3C"/>
    <w:rsid w:val="0087747C"/>
    <w:rsid w:val="008775D9"/>
    <w:rsid w:val="008806FC"/>
    <w:rsid w:val="00880816"/>
    <w:rsid w:val="00882B9D"/>
    <w:rsid w:val="00882C2C"/>
    <w:rsid w:val="00883AC3"/>
    <w:rsid w:val="00885ADE"/>
    <w:rsid w:val="00886B2A"/>
    <w:rsid w:val="00890AA0"/>
    <w:rsid w:val="00892490"/>
    <w:rsid w:val="008936F7"/>
    <w:rsid w:val="00894316"/>
    <w:rsid w:val="00894AE6"/>
    <w:rsid w:val="00894E27"/>
    <w:rsid w:val="008955CE"/>
    <w:rsid w:val="0089785D"/>
    <w:rsid w:val="008A0A82"/>
    <w:rsid w:val="008A1E23"/>
    <w:rsid w:val="008A31E3"/>
    <w:rsid w:val="008A34B5"/>
    <w:rsid w:val="008A5329"/>
    <w:rsid w:val="008A79DD"/>
    <w:rsid w:val="008B037A"/>
    <w:rsid w:val="008B046C"/>
    <w:rsid w:val="008B2D61"/>
    <w:rsid w:val="008B31EF"/>
    <w:rsid w:val="008B55AF"/>
    <w:rsid w:val="008B60E0"/>
    <w:rsid w:val="008C085B"/>
    <w:rsid w:val="008C1796"/>
    <w:rsid w:val="008C2114"/>
    <w:rsid w:val="008C329C"/>
    <w:rsid w:val="008C3665"/>
    <w:rsid w:val="008C38D7"/>
    <w:rsid w:val="008C528A"/>
    <w:rsid w:val="008C5489"/>
    <w:rsid w:val="008C54AA"/>
    <w:rsid w:val="008C5776"/>
    <w:rsid w:val="008C5A7A"/>
    <w:rsid w:val="008C6A59"/>
    <w:rsid w:val="008C6C98"/>
    <w:rsid w:val="008C6FB2"/>
    <w:rsid w:val="008C7EEC"/>
    <w:rsid w:val="008D1228"/>
    <w:rsid w:val="008D2518"/>
    <w:rsid w:val="008D3578"/>
    <w:rsid w:val="008D38E5"/>
    <w:rsid w:val="008D4FB6"/>
    <w:rsid w:val="008D7330"/>
    <w:rsid w:val="008D75FF"/>
    <w:rsid w:val="008D7EA0"/>
    <w:rsid w:val="008E1B33"/>
    <w:rsid w:val="008E2245"/>
    <w:rsid w:val="008E71F3"/>
    <w:rsid w:val="008E7331"/>
    <w:rsid w:val="008F15EC"/>
    <w:rsid w:val="008F20B2"/>
    <w:rsid w:val="008F3775"/>
    <w:rsid w:val="008F39D3"/>
    <w:rsid w:val="008F7807"/>
    <w:rsid w:val="009028E1"/>
    <w:rsid w:val="009044CB"/>
    <w:rsid w:val="0090651A"/>
    <w:rsid w:val="00907E66"/>
    <w:rsid w:val="0091018B"/>
    <w:rsid w:val="0091290D"/>
    <w:rsid w:val="0091338A"/>
    <w:rsid w:val="00913F67"/>
    <w:rsid w:val="009147BC"/>
    <w:rsid w:val="009152E2"/>
    <w:rsid w:val="00915493"/>
    <w:rsid w:val="009155A3"/>
    <w:rsid w:val="00920CAA"/>
    <w:rsid w:val="00924ADF"/>
    <w:rsid w:val="009262CD"/>
    <w:rsid w:val="009264DB"/>
    <w:rsid w:val="00926A68"/>
    <w:rsid w:val="00926F7F"/>
    <w:rsid w:val="009275C4"/>
    <w:rsid w:val="00930652"/>
    <w:rsid w:val="00930970"/>
    <w:rsid w:val="00931BCF"/>
    <w:rsid w:val="009350CD"/>
    <w:rsid w:val="0093520F"/>
    <w:rsid w:val="0093600B"/>
    <w:rsid w:val="00936260"/>
    <w:rsid w:val="00937215"/>
    <w:rsid w:val="00941137"/>
    <w:rsid w:val="00941B73"/>
    <w:rsid w:val="0094382F"/>
    <w:rsid w:val="00943B6A"/>
    <w:rsid w:val="0094433E"/>
    <w:rsid w:val="009450C7"/>
    <w:rsid w:val="0095191A"/>
    <w:rsid w:val="00951C85"/>
    <w:rsid w:val="00952074"/>
    <w:rsid w:val="00953244"/>
    <w:rsid w:val="00953E89"/>
    <w:rsid w:val="0095446B"/>
    <w:rsid w:val="009547CD"/>
    <w:rsid w:val="00954EDF"/>
    <w:rsid w:val="00955819"/>
    <w:rsid w:val="009564EB"/>
    <w:rsid w:val="00960EA7"/>
    <w:rsid w:val="0096371E"/>
    <w:rsid w:val="00963C39"/>
    <w:rsid w:val="009643EF"/>
    <w:rsid w:val="00965681"/>
    <w:rsid w:val="00965A7C"/>
    <w:rsid w:val="0097235F"/>
    <w:rsid w:val="00972D74"/>
    <w:rsid w:val="00975AC5"/>
    <w:rsid w:val="00975AE8"/>
    <w:rsid w:val="0097646D"/>
    <w:rsid w:val="00977332"/>
    <w:rsid w:val="00977F05"/>
    <w:rsid w:val="009802DB"/>
    <w:rsid w:val="009803B7"/>
    <w:rsid w:val="0098111B"/>
    <w:rsid w:val="009840DA"/>
    <w:rsid w:val="00985911"/>
    <w:rsid w:val="009866E0"/>
    <w:rsid w:val="00986708"/>
    <w:rsid w:val="0099178B"/>
    <w:rsid w:val="00992917"/>
    <w:rsid w:val="009929E7"/>
    <w:rsid w:val="00992BD6"/>
    <w:rsid w:val="00992E04"/>
    <w:rsid w:val="009945FA"/>
    <w:rsid w:val="009948AD"/>
    <w:rsid w:val="009957D7"/>
    <w:rsid w:val="009958F6"/>
    <w:rsid w:val="009960E4"/>
    <w:rsid w:val="009A0DB7"/>
    <w:rsid w:val="009A186D"/>
    <w:rsid w:val="009A1FBC"/>
    <w:rsid w:val="009A3BDD"/>
    <w:rsid w:val="009A3D43"/>
    <w:rsid w:val="009A423C"/>
    <w:rsid w:val="009A77DD"/>
    <w:rsid w:val="009B1123"/>
    <w:rsid w:val="009B1E1E"/>
    <w:rsid w:val="009B3429"/>
    <w:rsid w:val="009B4922"/>
    <w:rsid w:val="009B5260"/>
    <w:rsid w:val="009C0412"/>
    <w:rsid w:val="009C0B24"/>
    <w:rsid w:val="009C12C0"/>
    <w:rsid w:val="009C1BA8"/>
    <w:rsid w:val="009C1DEA"/>
    <w:rsid w:val="009C462D"/>
    <w:rsid w:val="009C77B9"/>
    <w:rsid w:val="009D066A"/>
    <w:rsid w:val="009D0832"/>
    <w:rsid w:val="009D3769"/>
    <w:rsid w:val="009D39BB"/>
    <w:rsid w:val="009D3FEA"/>
    <w:rsid w:val="009D5755"/>
    <w:rsid w:val="009D5CFC"/>
    <w:rsid w:val="009D5F69"/>
    <w:rsid w:val="009D6B27"/>
    <w:rsid w:val="009D6EF5"/>
    <w:rsid w:val="009D7462"/>
    <w:rsid w:val="009E0C2E"/>
    <w:rsid w:val="009E0D3E"/>
    <w:rsid w:val="009E1238"/>
    <w:rsid w:val="009E282C"/>
    <w:rsid w:val="009E5102"/>
    <w:rsid w:val="009E547B"/>
    <w:rsid w:val="009E5A5E"/>
    <w:rsid w:val="009E5BE4"/>
    <w:rsid w:val="009E63D2"/>
    <w:rsid w:val="009F1A54"/>
    <w:rsid w:val="009F1D7F"/>
    <w:rsid w:val="009F2D02"/>
    <w:rsid w:val="009F3016"/>
    <w:rsid w:val="009F676D"/>
    <w:rsid w:val="009F6C87"/>
    <w:rsid w:val="009F7969"/>
    <w:rsid w:val="00A01AAB"/>
    <w:rsid w:val="00A01F82"/>
    <w:rsid w:val="00A0662A"/>
    <w:rsid w:val="00A0667D"/>
    <w:rsid w:val="00A06E99"/>
    <w:rsid w:val="00A07EC3"/>
    <w:rsid w:val="00A117B9"/>
    <w:rsid w:val="00A140D3"/>
    <w:rsid w:val="00A164EE"/>
    <w:rsid w:val="00A17ED7"/>
    <w:rsid w:val="00A204FD"/>
    <w:rsid w:val="00A25040"/>
    <w:rsid w:val="00A25508"/>
    <w:rsid w:val="00A26DEB"/>
    <w:rsid w:val="00A2752D"/>
    <w:rsid w:val="00A27DAC"/>
    <w:rsid w:val="00A30212"/>
    <w:rsid w:val="00A32360"/>
    <w:rsid w:val="00A33888"/>
    <w:rsid w:val="00A3423B"/>
    <w:rsid w:val="00A35E3B"/>
    <w:rsid w:val="00A36475"/>
    <w:rsid w:val="00A36EE3"/>
    <w:rsid w:val="00A37CD9"/>
    <w:rsid w:val="00A41071"/>
    <w:rsid w:val="00A41635"/>
    <w:rsid w:val="00A418B6"/>
    <w:rsid w:val="00A419A1"/>
    <w:rsid w:val="00A4302B"/>
    <w:rsid w:val="00A438B5"/>
    <w:rsid w:val="00A43E65"/>
    <w:rsid w:val="00A45933"/>
    <w:rsid w:val="00A45D59"/>
    <w:rsid w:val="00A470DE"/>
    <w:rsid w:val="00A47332"/>
    <w:rsid w:val="00A47EA8"/>
    <w:rsid w:val="00A50D56"/>
    <w:rsid w:val="00A50FD3"/>
    <w:rsid w:val="00A514BC"/>
    <w:rsid w:val="00A532B5"/>
    <w:rsid w:val="00A53309"/>
    <w:rsid w:val="00A562D2"/>
    <w:rsid w:val="00A56A48"/>
    <w:rsid w:val="00A613AC"/>
    <w:rsid w:val="00A63398"/>
    <w:rsid w:val="00A634A7"/>
    <w:rsid w:val="00A662E3"/>
    <w:rsid w:val="00A67A4C"/>
    <w:rsid w:val="00A7422D"/>
    <w:rsid w:val="00A7603F"/>
    <w:rsid w:val="00A81A3B"/>
    <w:rsid w:val="00A82179"/>
    <w:rsid w:val="00A82781"/>
    <w:rsid w:val="00A86C00"/>
    <w:rsid w:val="00A871C2"/>
    <w:rsid w:val="00A874DC"/>
    <w:rsid w:val="00A913E3"/>
    <w:rsid w:val="00A92E2F"/>
    <w:rsid w:val="00A9328F"/>
    <w:rsid w:val="00A94A3A"/>
    <w:rsid w:val="00A95375"/>
    <w:rsid w:val="00A96A62"/>
    <w:rsid w:val="00A97D59"/>
    <w:rsid w:val="00AA00F2"/>
    <w:rsid w:val="00AA1611"/>
    <w:rsid w:val="00AA179A"/>
    <w:rsid w:val="00AA1D8D"/>
    <w:rsid w:val="00AA2014"/>
    <w:rsid w:val="00AA5001"/>
    <w:rsid w:val="00AB0EA0"/>
    <w:rsid w:val="00AB10AC"/>
    <w:rsid w:val="00AB219F"/>
    <w:rsid w:val="00AB2A20"/>
    <w:rsid w:val="00AB2B82"/>
    <w:rsid w:val="00AB4A59"/>
    <w:rsid w:val="00AB4E2F"/>
    <w:rsid w:val="00AC131C"/>
    <w:rsid w:val="00AC187D"/>
    <w:rsid w:val="00AC264D"/>
    <w:rsid w:val="00AC2B3E"/>
    <w:rsid w:val="00AC3946"/>
    <w:rsid w:val="00AC6D77"/>
    <w:rsid w:val="00AC6DAB"/>
    <w:rsid w:val="00AD0733"/>
    <w:rsid w:val="00AD0E43"/>
    <w:rsid w:val="00AD194A"/>
    <w:rsid w:val="00AD2725"/>
    <w:rsid w:val="00AD29FE"/>
    <w:rsid w:val="00AD2E11"/>
    <w:rsid w:val="00AD3082"/>
    <w:rsid w:val="00AD47B5"/>
    <w:rsid w:val="00AD507B"/>
    <w:rsid w:val="00AE04B7"/>
    <w:rsid w:val="00AE1F68"/>
    <w:rsid w:val="00AE28DF"/>
    <w:rsid w:val="00AE36EC"/>
    <w:rsid w:val="00AE400C"/>
    <w:rsid w:val="00AE6E45"/>
    <w:rsid w:val="00AE78B5"/>
    <w:rsid w:val="00AF1EC6"/>
    <w:rsid w:val="00AF2EF3"/>
    <w:rsid w:val="00AF3B4A"/>
    <w:rsid w:val="00AF4982"/>
    <w:rsid w:val="00AF6489"/>
    <w:rsid w:val="00AF6AC2"/>
    <w:rsid w:val="00AF6DE5"/>
    <w:rsid w:val="00B02355"/>
    <w:rsid w:val="00B025AA"/>
    <w:rsid w:val="00B026CB"/>
    <w:rsid w:val="00B03BE7"/>
    <w:rsid w:val="00B03E5A"/>
    <w:rsid w:val="00B075F7"/>
    <w:rsid w:val="00B07ADF"/>
    <w:rsid w:val="00B07B07"/>
    <w:rsid w:val="00B10925"/>
    <w:rsid w:val="00B12C05"/>
    <w:rsid w:val="00B14614"/>
    <w:rsid w:val="00B153CF"/>
    <w:rsid w:val="00B15B8D"/>
    <w:rsid w:val="00B20299"/>
    <w:rsid w:val="00B216D6"/>
    <w:rsid w:val="00B21FA2"/>
    <w:rsid w:val="00B22F58"/>
    <w:rsid w:val="00B2412B"/>
    <w:rsid w:val="00B24618"/>
    <w:rsid w:val="00B2612B"/>
    <w:rsid w:val="00B26866"/>
    <w:rsid w:val="00B276CF"/>
    <w:rsid w:val="00B31A9C"/>
    <w:rsid w:val="00B32F57"/>
    <w:rsid w:val="00B33E92"/>
    <w:rsid w:val="00B34E12"/>
    <w:rsid w:val="00B34E5B"/>
    <w:rsid w:val="00B3558F"/>
    <w:rsid w:val="00B4238E"/>
    <w:rsid w:val="00B429D2"/>
    <w:rsid w:val="00B429D6"/>
    <w:rsid w:val="00B43BC8"/>
    <w:rsid w:val="00B44A74"/>
    <w:rsid w:val="00B45871"/>
    <w:rsid w:val="00B45DC7"/>
    <w:rsid w:val="00B45E9C"/>
    <w:rsid w:val="00B50252"/>
    <w:rsid w:val="00B51BB6"/>
    <w:rsid w:val="00B53108"/>
    <w:rsid w:val="00B536CE"/>
    <w:rsid w:val="00B53A0A"/>
    <w:rsid w:val="00B53A61"/>
    <w:rsid w:val="00B557EE"/>
    <w:rsid w:val="00B55B39"/>
    <w:rsid w:val="00B56028"/>
    <w:rsid w:val="00B56955"/>
    <w:rsid w:val="00B57279"/>
    <w:rsid w:val="00B6008C"/>
    <w:rsid w:val="00B603D9"/>
    <w:rsid w:val="00B61A4B"/>
    <w:rsid w:val="00B63ACD"/>
    <w:rsid w:val="00B64EDA"/>
    <w:rsid w:val="00B652DA"/>
    <w:rsid w:val="00B65CC2"/>
    <w:rsid w:val="00B660C4"/>
    <w:rsid w:val="00B70D7E"/>
    <w:rsid w:val="00B71265"/>
    <w:rsid w:val="00B73D30"/>
    <w:rsid w:val="00B73FCC"/>
    <w:rsid w:val="00B73FEF"/>
    <w:rsid w:val="00B746F9"/>
    <w:rsid w:val="00B76539"/>
    <w:rsid w:val="00B775BB"/>
    <w:rsid w:val="00B778AB"/>
    <w:rsid w:val="00B837E4"/>
    <w:rsid w:val="00B840FB"/>
    <w:rsid w:val="00B850F9"/>
    <w:rsid w:val="00B86C52"/>
    <w:rsid w:val="00B86DDD"/>
    <w:rsid w:val="00B873BB"/>
    <w:rsid w:val="00B9002B"/>
    <w:rsid w:val="00B940FC"/>
    <w:rsid w:val="00B971E1"/>
    <w:rsid w:val="00BA01BB"/>
    <w:rsid w:val="00BA0672"/>
    <w:rsid w:val="00BA22E1"/>
    <w:rsid w:val="00BA39E2"/>
    <w:rsid w:val="00BA5934"/>
    <w:rsid w:val="00BA64EC"/>
    <w:rsid w:val="00BB00CD"/>
    <w:rsid w:val="00BB0304"/>
    <w:rsid w:val="00BB2BEF"/>
    <w:rsid w:val="00BB2FA2"/>
    <w:rsid w:val="00BB3952"/>
    <w:rsid w:val="00BB55C6"/>
    <w:rsid w:val="00BB5B7B"/>
    <w:rsid w:val="00BB5D6A"/>
    <w:rsid w:val="00BB7CA3"/>
    <w:rsid w:val="00BB7E62"/>
    <w:rsid w:val="00BC06E8"/>
    <w:rsid w:val="00BC0F85"/>
    <w:rsid w:val="00BC1D0C"/>
    <w:rsid w:val="00BC4689"/>
    <w:rsid w:val="00BC6CBC"/>
    <w:rsid w:val="00BC6D95"/>
    <w:rsid w:val="00BD0640"/>
    <w:rsid w:val="00BD1C11"/>
    <w:rsid w:val="00BD2E05"/>
    <w:rsid w:val="00BD39E0"/>
    <w:rsid w:val="00BD49ED"/>
    <w:rsid w:val="00BD56E9"/>
    <w:rsid w:val="00BD64F7"/>
    <w:rsid w:val="00BD6C15"/>
    <w:rsid w:val="00BD7CC6"/>
    <w:rsid w:val="00BD7FD0"/>
    <w:rsid w:val="00BE00F0"/>
    <w:rsid w:val="00BE1268"/>
    <w:rsid w:val="00BE1BE0"/>
    <w:rsid w:val="00BE2AB6"/>
    <w:rsid w:val="00BE30A8"/>
    <w:rsid w:val="00BE343C"/>
    <w:rsid w:val="00BE3ED8"/>
    <w:rsid w:val="00BE482E"/>
    <w:rsid w:val="00BE6237"/>
    <w:rsid w:val="00BE73BA"/>
    <w:rsid w:val="00BE77E8"/>
    <w:rsid w:val="00BF0ADB"/>
    <w:rsid w:val="00BF19DB"/>
    <w:rsid w:val="00BF2214"/>
    <w:rsid w:val="00BF271F"/>
    <w:rsid w:val="00BF3CED"/>
    <w:rsid w:val="00BF3E27"/>
    <w:rsid w:val="00BF4452"/>
    <w:rsid w:val="00BF4F38"/>
    <w:rsid w:val="00BF5B53"/>
    <w:rsid w:val="00BF5F6F"/>
    <w:rsid w:val="00BF7563"/>
    <w:rsid w:val="00C02A79"/>
    <w:rsid w:val="00C02FEE"/>
    <w:rsid w:val="00C03220"/>
    <w:rsid w:val="00C03F23"/>
    <w:rsid w:val="00C045B5"/>
    <w:rsid w:val="00C049D5"/>
    <w:rsid w:val="00C04F84"/>
    <w:rsid w:val="00C055B7"/>
    <w:rsid w:val="00C06420"/>
    <w:rsid w:val="00C10661"/>
    <w:rsid w:val="00C11C09"/>
    <w:rsid w:val="00C12046"/>
    <w:rsid w:val="00C12505"/>
    <w:rsid w:val="00C15A21"/>
    <w:rsid w:val="00C16415"/>
    <w:rsid w:val="00C16614"/>
    <w:rsid w:val="00C2157E"/>
    <w:rsid w:val="00C22F33"/>
    <w:rsid w:val="00C23E4C"/>
    <w:rsid w:val="00C300E2"/>
    <w:rsid w:val="00C306E5"/>
    <w:rsid w:val="00C3071A"/>
    <w:rsid w:val="00C3166B"/>
    <w:rsid w:val="00C326EE"/>
    <w:rsid w:val="00C32DCD"/>
    <w:rsid w:val="00C3586B"/>
    <w:rsid w:val="00C366A6"/>
    <w:rsid w:val="00C40585"/>
    <w:rsid w:val="00C40FA4"/>
    <w:rsid w:val="00C415A7"/>
    <w:rsid w:val="00C4540C"/>
    <w:rsid w:val="00C52AA3"/>
    <w:rsid w:val="00C544DA"/>
    <w:rsid w:val="00C56803"/>
    <w:rsid w:val="00C56DEC"/>
    <w:rsid w:val="00C60383"/>
    <w:rsid w:val="00C63334"/>
    <w:rsid w:val="00C635F2"/>
    <w:rsid w:val="00C64639"/>
    <w:rsid w:val="00C65BC8"/>
    <w:rsid w:val="00C65D6B"/>
    <w:rsid w:val="00C660A5"/>
    <w:rsid w:val="00C66F5A"/>
    <w:rsid w:val="00C71352"/>
    <w:rsid w:val="00C72D4D"/>
    <w:rsid w:val="00C72D52"/>
    <w:rsid w:val="00C80944"/>
    <w:rsid w:val="00C80A44"/>
    <w:rsid w:val="00C80A7F"/>
    <w:rsid w:val="00C8304B"/>
    <w:rsid w:val="00C8351F"/>
    <w:rsid w:val="00C8375E"/>
    <w:rsid w:val="00C83A4B"/>
    <w:rsid w:val="00C83AE5"/>
    <w:rsid w:val="00C87131"/>
    <w:rsid w:val="00C90871"/>
    <w:rsid w:val="00C91796"/>
    <w:rsid w:val="00C91C4C"/>
    <w:rsid w:val="00C91F8D"/>
    <w:rsid w:val="00C92274"/>
    <w:rsid w:val="00C93877"/>
    <w:rsid w:val="00C93E06"/>
    <w:rsid w:val="00C948F6"/>
    <w:rsid w:val="00C94991"/>
    <w:rsid w:val="00C95287"/>
    <w:rsid w:val="00C9562F"/>
    <w:rsid w:val="00C959CF"/>
    <w:rsid w:val="00C96347"/>
    <w:rsid w:val="00CA0520"/>
    <w:rsid w:val="00CA29E4"/>
    <w:rsid w:val="00CA2EE0"/>
    <w:rsid w:val="00CA33BD"/>
    <w:rsid w:val="00CA3F70"/>
    <w:rsid w:val="00CA4667"/>
    <w:rsid w:val="00CA532B"/>
    <w:rsid w:val="00CA5626"/>
    <w:rsid w:val="00CA6B64"/>
    <w:rsid w:val="00CA79DC"/>
    <w:rsid w:val="00CA7DCF"/>
    <w:rsid w:val="00CB0AA8"/>
    <w:rsid w:val="00CB1244"/>
    <w:rsid w:val="00CB1901"/>
    <w:rsid w:val="00CB2C45"/>
    <w:rsid w:val="00CB321F"/>
    <w:rsid w:val="00CB420D"/>
    <w:rsid w:val="00CB490D"/>
    <w:rsid w:val="00CB689F"/>
    <w:rsid w:val="00CB72C2"/>
    <w:rsid w:val="00CB7380"/>
    <w:rsid w:val="00CB75A0"/>
    <w:rsid w:val="00CC0A83"/>
    <w:rsid w:val="00CC121E"/>
    <w:rsid w:val="00CC249E"/>
    <w:rsid w:val="00CC2B19"/>
    <w:rsid w:val="00CC2B8A"/>
    <w:rsid w:val="00CC38F1"/>
    <w:rsid w:val="00CC482E"/>
    <w:rsid w:val="00CC73DF"/>
    <w:rsid w:val="00CD3CC1"/>
    <w:rsid w:val="00CD44DE"/>
    <w:rsid w:val="00CD4AC2"/>
    <w:rsid w:val="00CD4F06"/>
    <w:rsid w:val="00CD65F5"/>
    <w:rsid w:val="00CD6CB7"/>
    <w:rsid w:val="00CD73D1"/>
    <w:rsid w:val="00CE05D9"/>
    <w:rsid w:val="00CE1873"/>
    <w:rsid w:val="00CE1AEC"/>
    <w:rsid w:val="00CE4602"/>
    <w:rsid w:val="00CE4E6F"/>
    <w:rsid w:val="00CE5F9D"/>
    <w:rsid w:val="00CF4ADC"/>
    <w:rsid w:val="00CF68C5"/>
    <w:rsid w:val="00CF6A4E"/>
    <w:rsid w:val="00CF6CED"/>
    <w:rsid w:val="00D00559"/>
    <w:rsid w:val="00D02481"/>
    <w:rsid w:val="00D0310E"/>
    <w:rsid w:val="00D04986"/>
    <w:rsid w:val="00D05553"/>
    <w:rsid w:val="00D06F58"/>
    <w:rsid w:val="00D1024A"/>
    <w:rsid w:val="00D107DD"/>
    <w:rsid w:val="00D118BE"/>
    <w:rsid w:val="00D11BE3"/>
    <w:rsid w:val="00D1306C"/>
    <w:rsid w:val="00D1381C"/>
    <w:rsid w:val="00D147C9"/>
    <w:rsid w:val="00D20926"/>
    <w:rsid w:val="00D21912"/>
    <w:rsid w:val="00D231AB"/>
    <w:rsid w:val="00D23BB8"/>
    <w:rsid w:val="00D24868"/>
    <w:rsid w:val="00D24D49"/>
    <w:rsid w:val="00D25C24"/>
    <w:rsid w:val="00D31B7E"/>
    <w:rsid w:val="00D3248F"/>
    <w:rsid w:val="00D32896"/>
    <w:rsid w:val="00D340C7"/>
    <w:rsid w:val="00D3492B"/>
    <w:rsid w:val="00D34CA1"/>
    <w:rsid w:val="00D358E3"/>
    <w:rsid w:val="00D36A22"/>
    <w:rsid w:val="00D407CF"/>
    <w:rsid w:val="00D45CDF"/>
    <w:rsid w:val="00D47D04"/>
    <w:rsid w:val="00D47FED"/>
    <w:rsid w:val="00D505F2"/>
    <w:rsid w:val="00D50EAE"/>
    <w:rsid w:val="00D51064"/>
    <w:rsid w:val="00D53BA5"/>
    <w:rsid w:val="00D54856"/>
    <w:rsid w:val="00D54974"/>
    <w:rsid w:val="00D55F51"/>
    <w:rsid w:val="00D56E03"/>
    <w:rsid w:val="00D5717D"/>
    <w:rsid w:val="00D60DCC"/>
    <w:rsid w:val="00D61474"/>
    <w:rsid w:val="00D64280"/>
    <w:rsid w:val="00D64676"/>
    <w:rsid w:val="00D67A76"/>
    <w:rsid w:val="00D71479"/>
    <w:rsid w:val="00D7265D"/>
    <w:rsid w:val="00D728D9"/>
    <w:rsid w:val="00D73478"/>
    <w:rsid w:val="00D73A7B"/>
    <w:rsid w:val="00D745EB"/>
    <w:rsid w:val="00D76095"/>
    <w:rsid w:val="00D777BF"/>
    <w:rsid w:val="00D802A0"/>
    <w:rsid w:val="00D8142D"/>
    <w:rsid w:val="00D869D9"/>
    <w:rsid w:val="00D90420"/>
    <w:rsid w:val="00D90888"/>
    <w:rsid w:val="00D911BD"/>
    <w:rsid w:val="00D91602"/>
    <w:rsid w:val="00D92348"/>
    <w:rsid w:val="00D97513"/>
    <w:rsid w:val="00DA116E"/>
    <w:rsid w:val="00DA16D7"/>
    <w:rsid w:val="00DA2173"/>
    <w:rsid w:val="00DA5293"/>
    <w:rsid w:val="00DA7205"/>
    <w:rsid w:val="00DA7F27"/>
    <w:rsid w:val="00DB028E"/>
    <w:rsid w:val="00DB02EA"/>
    <w:rsid w:val="00DB1B07"/>
    <w:rsid w:val="00DB2665"/>
    <w:rsid w:val="00DB5E8E"/>
    <w:rsid w:val="00DB6280"/>
    <w:rsid w:val="00DB701E"/>
    <w:rsid w:val="00DB7293"/>
    <w:rsid w:val="00DC05CC"/>
    <w:rsid w:val="00DC08D0"/>
    <w:rsid w:val="00DC0F15"/>
    <w:rsid w:val="00DC12AF"/>
    <w:rsid w:val="00DC254D"/>
    <w:rsid w:val="00DC25F8"/>
    <w:rsid w:val="00DC2B63"/>
    <w:rsid w:val="00DC2CFF"/>
    <w:rsid w:val="00DC397D"/>
    <w:rsid w:val="00DC44C3"/>
    <w:rsid w:val="00DC4CE9"/>
    <w:rsid w:val="00DC7B85"/>
    <w:rsid w:val="00DD0A52"/>
    <w:rsid w:val="00DD0DDB"/>
    <w:rsid w:val="00DD2F2C"/>
    <w:rsid w:val="00DD2FBD"/>
    <w:rsid w:val="00DD415B"/>
    <w:rsid w:val="00DD4CCF"/>
    <w:rsid w:val="00DD4F54"/>
    <w:rsid w:val="00DE0C5F"/>
    <w:rsid w:val="00DE111D"/>
    <w:rsid w:val="00DE1EFA"/>
    <w:rsid w:val="00DE256F"/>
    <w:rsid w:val="00DE2DDF"/>
    <w:rsid w:val="00DE5041"/>
    <w:rsid w:val="00DE6200"/>
    <w:rsid w:val="00DE6315"/>
    <w:rsid w:val="00DE78CF"/>
    <w:rsid w:val="00DF0D2B"/>
    <w:rsid w:val="00DF0FAA"/>
    <w:rsid w:val="00DF1D23"/>
    <w:rsid w:val="00DF2110"/>
    <w:rsid w:val="00DF2D1B"/>
    <w:rsid w:val="00DF4539"/>
    <w:rsid w:val="00DF52AA"/>
    <w:rsid w:val="00DF74F1"/>
    <w:rsid w:val="00E00FF5"/>
    <w:rsid w:val="00E0116B"/>
    <w:rsid w:val="00E0151C"/>
    <w:rsid w:val="00E03649"/>
    <w:rsid w:val="00E0382D"/>
    <w:rsid w:val="00E03B1E"/>
    <w:rsid w:val="00E03F3E"/>
    <w:rsid w:val="00E04246"/>
    <w:rsid w:val="00E04D3A"/>
    <w:rsid w:val="00E06BA6"/>
    <w:rsid w:val="00E07932"/>
    <w:rsid w:val="00E10251"/>
    <w:rsid w:val="00E11002"/>
    <w:rsid w:val="00E17548"/>
    <w:rsid w:val="00E20163"/>
    <w:rsid w:val="00E22AC9"/>
    <w:rsid w:val="00E22BB3"/>
    <w:rsid w:val="00E2333C"/>
    <w:rsid w:val="00E23FE0"/>
    <w:rsid w:val="00E26E36"/>
    <w:rsid w:val="00E2753D"/>
    <w:rsid w:val="00E27F2A"/>
    <w:rsid w:val="00E306C2"/>
    <w:rsid w:val="00E31408"/>
    <w:rsid w:val="00E3261F"/>
    <w:rsid w:val="00E3310D"/>
    <w:rsid w:val="00E35138"/>
    <w:rsid w:val="00E3647C"/>
    <w:rsid w:val="00E40C3A"/>
    <w:rsid w:val="00E4105F"/>
    <w:rsid w:val="00E42BC0"/>
    <w:rsid w:val="00E42EF7"/>
    <w:rsid w:val="00E432B3"/>
    <w:rsid w:val="00E44803"/>
    <w:rsid w:val="00E45AF9"/>
    <w:rsid w:val="00E460E7"/>
    <w:rsid w:val="00E46A5C"/>
    <w:rsid w:val="00E47685"/>
    <w:rsid w:val="00E5011C"/>
    <w:rsid w:val="00E51538"/>
    <w:rsid w:val="00E52379"/>
    <w:rsid w:val="00E523F2"/>
    <w:rsid w:val="00E53CEC"/>
    <w:rsid w:val="00E56204"/>
    <w:rsid w:val="00E562BB"/>
    <w:rsid w:val="00E565C0"/>
    <w:rsid w:val="00E575D3"/>
    <w:rsid w:val="00E576EC"/>
    <w:rsid w:val="00E603DD"/>
    <w:rsid w:val="00E60549"/>
    <w:rsid w:val="00E6199F"/>
    <w:rsid w:val="00E62F20"/>
    <w:rsid w:val="00E64D5B"/>
    <w:rsid w:val="00E66B33"/>
    <w:rsid w:val="00E67D6F"/>
    <w:rsid w:val="00E7007F"/>
    <w:rsid w:val="00E70EE9"/>
    <w:rsid w:val="00E7146B"/>
    <w:rsid w:val="00E71779"/>
    <w:rsid w:val="00E73CED"/>
    <w:rsid w:val="00E745F1"/>
    <w:rsid w:val="00E75D5D"/>
    <w:rsid w:val="00E77C1D"/>
    <w:rsid w:val="00E80516"/>
    <w:rsid w:val="00E805EE"/>
    <w:rsid w:val="00E81C8F"/>
    <w:rsid w:val="00E848C8"/>
    <w:rsid w:val="00E853A7"/>
    <w:rsid w:val="00E85690"/>
    <w:rsid w:val="00E856EF"/>
    <w:rsid w:val="00E85896"/>
    <w:rsid w:val="00E85B14"/>
    <w:rsid w:val="00E86D22"/>
    <w:rsid w:val="00E87C2B"/>
    <w:rsid w:val="00E90F92"/>
    <w:rsid w:val="00E91E77"/>
    <w:rsid w:val="00E921F4"/>
    <w:rsid w:val="00E9231C"/>
    <w:rsid w:val="00E9362A"/>
    <w:rsid w:val="00E93AB9"/>
    <w:rsid w:val="00E94A0E"/>
    <w:rsid w:val="00E94ADD"/>
    <w:rsid w:val="00E94D85"/>
    <w:rsid w:val="00E951A2"/>
    <w:rsid w:val="00E9544C"/>
    <w:rsid w:val="00E972D9"/>
    <w:rsid w:val="00E97CC1"/>
    <w:rsid w:val="00EA0463"/>
    <w:rsid w:val="00EA08B3"/>
    <w:rsid w:val="00EA1072"/>
    <w:rsid w:val="00EA1200"/>
    <w:rsid w:val="00EA2589"/>
    <w:rsid w:val="00EA2FA6"/>
    <w:rsid w:val="00EA36A0"/>
    <w:rsid w:val="00EA4111"/>
    <w:rsid w:val="00EA6C8D"/>
    <w:rsid w:val="00EA7930"/>
    <w:rsid w:val="00EA7970"/>
    <w:rsid w:val="00EA7BB5"/>
    <w:rsid w:val="00EB0228"/>
    <w:rsid w:val="00EB0A73"/>
    <w:rsid w:val="00EB0C16"/>
    <w:rsid w:val="00EB140B"/>
    <w:rsid w:val="00EB1BA8"/>
    <w:rsid w:val="00EB21FF"/>
    <w:rsid w:val="00EB24FC"/>
    <w:rsid w:val="00EB32E2"/>
    <w:rsid w:val="00EB37D3"/>
    <w:rsid w:val="00EB51A6"/>
    <w:rsid w:val="00EB6C8F"/>
    <w:rsid w:val="00EC013D"/>
    <w:rsid w:val="00EC0ECF"/>
    <w:rsid w:val="00EC2D04"/>
    <w:rsid w:val="00EC48A8"/>
    <w:rsid w:val="00EC4FAA"/>
    <w:rsid w:val="00EC50FA"/>
    <w:rsid w:val="00EC5E57"/>
    <w:rsid w:val="00EC6396"/>
    <w:rsid w:val="00EC6A21"/>
    <w:rsid w:val="00EC7BC5"/>
    <w:rsid w:val="00ED0293"/>
    <w:rsid w:val="00ED12AC"/>
    <w:rsid w:val="00ED1314"/>
    <w:rsid w:val="00ED22F3"/>
    <w:rsid w:val="00ED38E1"/>
    <w:rsid w:val="00ED5C67"/>
    <w:rsid w:val="00ED656C"/>
    <w:rsid w:val="00EE1A08"/>
    <w:rsid w:val="00EE1EFB"/>
    <w:rsid w:val="00EE4DD8"/>
    <w:rsid w:val="00EE7208"/>
    <w:rsid w:val="00EF080A"/>
    <w:rsid w:val="00EF283B"/>
    <w:rsid w:val="00EF3B3E"/>
    <w:rsid w:val="00EF4512"/>
    <w:rsid w:val="00EF5419"/>
    <w:rsid w:val="00EF7C5B"/>
    <w:rsid w:val="00F033B1"/>
    <w:rsid w:val="00F03577"/>
    <w:rsid w:val="00F03AD5"/>
    <w:rsid w:val="00F04421"/>
    <w:rsid w:val="00F04CCE"/>
    <w:rsid w:val="00F0690B"/>
    <w:rsid w:val="00F0726D"/>
    <w:rsid w:val="00F07342"/>
    <w:rsid w:val="00F10EE1"/>
    <w:rsid w:val="00F11283"/>
    <w:rsid w:val="00F1134E"/>
    <w:rsid w:val="00F12FF1"/>
    <w:rsid w:val="00F1371B"/>
    <w:rsid w:val="00F1461A"/>
    <w:rsid w:val="00F23BE7"/>
    <w:rsid w:val="00F2688C"/>
    <w:rsid w:val="00F34BCF"/>
    <w:rsid w:val="00F35421"/>
    <w:rsid w:val="00F35A0D"/>
    <w:rsid w:val="00F35A89"/>
    <w:rsid w:val="00F365C2"/>
    <w:rsid w:val="00F37726"/>
    <w:rsid w:val="00F40144"/>
    <w:rsid w:val="00F40C47"/>
    <w:rsid w:val="00F40C57"/>
    <w:rsid w:val="00F43987"/>
    <w:rsid w:val="00F44F58"/>
    <w:rsid w:val="00F457B4"/>
    <w:rsid w:val="00F4618A"/>
    <w:rsid w:val="00F4640F"/>
    <w:rsid w:val="00F47C53"/>
    <w:rsid w:val="00F47DD0"/>
    <w:rsid w:val="00F50774"/>
    <w:rsid w:val="00F534FC"/>
    <w:rsid w:val="00F549CB"/>
    <w:rsid w:val="00F54C73"/>
    <w:rsid w:val="00F572A3"/>
    <w:rsid w:val="00F6017B"/>
    <w:rsid w:val="00F62B9B"/>
    <w:rsid w:val="00F62D6D"/>
    <w:rsid w:val="00F63F75"/>
    <w:rsid w:val="00F648B7"/>
    <w:rsid w:val="00F6542F"/>
    <w:rsid w:val="00F70FAE"/>
    <w:rsid w:val="00F716F9"/>
    <w:rsid w:val="00F74376"/>
    <w:rsid w:val="00F74D3F"/>
    <w:rsid w:val="00F75801"/>
    <w:rsid w:val="00F77B65"/>
    <w:rsid w:val="00F77E6B"/>
    <w:rsid w:val="00F77FAD"/>
    <w:rsid w:val="00F80BF9"/>
    <w:rsid w:val="00F82DE8"/>
    <w:rsid w:val="00F86866"/>
    <w:rsid w:val="00F877ED"/>
    <w:rsid w:val="00F930D7"/>
    <w:rsid w:val="00F93337"/>
    <w:rsid w:val="00FA08F5"/>
    <w:rsid w:val="00FA2B1A"/>
    <w:rsid w:val="00FA2C4E"/>
    <w:rsid w:val="00FA4E76"/>
    <w:rsid w:val="00FA576A"/>
    <w:rsid w:val="00FA5B44"/>
    <w:rsid w:val="00FA6CC5"/>
    <w:rsid w:val="00FA7219"/>
    <w:rsid w:val="00FB19C3"/>
    <w:rsid w:val="00FB2CB6"/>
    <w:rsid w:val="00FB37EB"/>
    <w:rsid w:val="00FB3C4B"/>
    <w:rsid w:val="00FB6B63"/>
    <w:rsid w:val="00FB71D8"/>
    <w:rsid w:val="00FC0219"/>
    <w:rsid w:val="00FC11A8"/>
    <w:rsid w:val="00FC438D"/>
    <w:rsid w:val="00FC4B37"/>
    <w:rsid w:val="00FC4B82"/>
    <w:rsid w:val="00FC5DBD"/>
    <w:rsid w:val="00FC695A"/>
    <w:rsid w:val="00FD141F"/>
    <w:rsid w:val="00FD15E6"/>
    <w:rsid w:val="00FD27EB"/>
    <w:rsid w:val="00FD37F4"/>
    <w:rsid w:val="00FD4588"/>
    <w:rsid w:val="00FD485E"/>
    <w:rsid w:val="00FD64CB"/>
    <w:rsid w:val="00FD76DB"/>
    <w:rsid w:val="00FE140C"/>
    <w:rsid w:val="00FE1838"/>
    <w:rsid w:val="00FE211E"/>
    <w:rsid w:val="00FE2BFA"/>
    <w:rsid w:val="00FE55B2"/>
    <w:rsid w:val="00FE6B77"/>
    <w:rsid w:val="00FF1E5E"/>
    <w:rsid w:val="00FF32B8"/>
    <w:rsid w:val="00FF3C93"/>
    <w:rsid w:val="00FF4B86"/>
    <w:rsid w:val="00FF673D"/>
    <w:rsid w:val="01016FDB"/>
    <w:rsid w:val="03152EA3"/>
    <w:rsid w:val="032AB085"/>
    <w:rsid w:val="03D9FA5A"/>
    <w:rsid w:val="03F90EA1"/>
    <w:rsid w:val="0453CEAF"/>
    <w:rsid w:val="04E2C734"/>
    <w:rsid w:val="055EFC64"/>
    <w:rsid w:val="05A2E6C0"/>
    <w:rsid w:val="06587ADA"/>
    <w:rsid w:val="069E195A"/>
    <w:rsid w:val="06A711DB"/>
    <w:rsid w:val="06B2D491"/>
    <w:rsid w:val="0724825B"/>
    <w:rsid w:val="072D62E2"/>
    <w:rsid w:val="07503FE5"/>
    <w:rsid w:val="07CCA286"/>
    <w:rsid w:val="08288416"/>
    <w:rsid w:val="083385F1"/>
    <w:rsid w:val="08EC9455"/>
    <w:rsid w:val="0981193F"/>
    <w:rsid w:val="09D6CD15"/>
    <w:rsid w:val="0A409C17"/>
    <w:rsid w:val="0A428635"/>
    <w:rsid w:val="0A9347D9"/>
    <w:rsid w:val="0ABE8B09"/>
    <w:rsid w:val="0B1D3616"/>
    <w:rsid w:val="0B6269B4"/>
    <w:rsid w:val="0B7D3A18"/>
    <w:rsid w:val="0B88D25B"/>
    <w:rsid w:val="0C65E0E5"/>
    <w:rsid w:val="0E6354D2"/>
    <w:rsid w:val="0EAF2AEF"/>
    <w:rsid w:val="0EE87416"/>
    <w:rsid w:val="1024830A"/>
    <w:rsid w:val="10389975"/>
    <w:rsid w:val="1074A16B"/>
    <w:rsid w:val="109F6978"/>
    <w:rsid w:val="10BE0F48"/>
    <w:rsid w:val="10FF8DA0"/>
    <w:rsid w:val="11339F2C"/>
    <w:rsid w:val="11C6D625"/>
    <w:rsid w:val="11C6EAAF"/>
    <w:rsid w:val="11D58B8F"/>
    <w:rsid w:val="121CAE11"/>
    <w:rsid w:val="124B84B0"/>
    <w:rsid w:val="125BF39A"/>
    <w:rsid w:val="12A2CF20"/>
    <w:rsid w:val="12A8F769"/>
    <w:rsid w:val="12E309AF"/>
    <w:rsid w:val="13401678"/>
    <w:rsid w:val="1348B7EB"/>
    <w:rsid w:val="13D2259B"/>
    <w:rsid w:val="13D6AC60"/>
    <w:rsid w:val="13E82DD4"/>
    <w:rsid w:val="1417CBBC"/>
    <w:rsid w:val="1430012B"/>
    <w:rsid w:val="1494E680"/>
    <w:rsid w:val="15809EB9"/>
    <w:rsid w:val="15F475B4"/>
    <w:rsid w:val="1684C4B2"/>
    <w:rsid w:val="16BBE96F"/>
    <w:rsid w:val="16E2F55E"/>
    <w:rsid w:val="16F66140"/>
    <w:rsid w:val="17ACC756"/>
    <w:rsid w:val="17AD6458"/>
    <w:rsid w:val="17FB9055"/>
    <w:rsid w:val="181655EE"/>
    <w:rsid w:val="189084BD"/>
    <w:rsid w:val="18D5DC3C"/>
    <w:rsid w:val="194E1227"/>
    <w:rsid w:val="19BC323F"/>
    <w:rsid w:val="1AF13818"/>
    <w:rsid w:val="1D1588A2"/>
    <w:rsid w:val="1D2E8D4C"/>
    <w:rsid w:val="1D903198"/>
    <w:rsid w:val="1DB0B529"/>
    <w:rsid w:val="1DB0E4C0"/>
    <w:rsid w:val="1DDF284D"/>
    <w:rsid w:val="1DEE8890"/>
    <w:rsid w:val="1E02D199"/>
    <w:rsid w:val="1E20DC20"/>
    <w:rsid w:val="1E49A8F2"/>
    <w:rsid w:val="1EDD12C8"/>
    <w:rsid w:val="1EED411C"/>
    <w:rsid w:val="1F5193EB"/>
    <w:rsid w:val="1F861CA9"/>
    <w:rsid w:val="1F88DB49"/>
    <w:rsid w:val="1FC9A612"/>
    <w:rsid w:val="20ADEF36"/>
    <w:rsid w:val="20D0B9AC"/>
    <w:rsid w:val="2122B154"/>
    <w:rsid w:val="2152C75A"/>
    <w:rsid w:val="2165F8F0"/>
    <w:rsid w:val="21783A82"/>
    <w:rsid w:val="2180D884"/>
    <w:rsid w:val="2203CDEA"/>
    <w:rsid w:val="2223E713"/>
    <w:rsid w:val="222C5A53"/>
    <w:rsid w:val="225AA0C1"/>
    <w:rsid w:val="22938166"/>
    <w:rsid w:val="22A39BCF"/>
    <w:rsid w:val="23196BFD"/>
    <w:rsid w:val="23D939F5"/>
    <w:rsid w:val="248C77E4"/>
    <w:rsid w:val="24B4A744"/>
    <w:rsid w:val="24B94418"/>
    <w:rsid w:val="24F546C5"/>
    <w:rsid w:val="2559F623"/>
    <w:rsid w:val="255C433E"/>
    <w:rsid w:val="256509BA"/>
    <w:rsid w:val="26263E23"/>
    <w:rsid w:val="2674030B"/>
    <w:rsid w:val="26AA526D"/>
    <w:rsid w:val="26F76A79"/>
    <w:rsid w:val="2702F00F"/>
    <w:rsid w:val="27C52504"/>
    <w:rsid w:val="27EB2624"/>
    <w:rsid w:val="281B7D45"/>
    <w:rsid w:val="2828B205"/>
    <w:rsid w:val="284FF150"/>
    <w:rsid w:val="28B47F0D"/>
    <w:rsid w:val="28F31739"/>
    <w:rsid w:val="29AD02C0"/>
    <w:rsid w:val="29B55741"/>
    <w:rsid w:val="2ACF1B2C"/>
    <w:rsid w:val="2AFF418D"/>
    <w:rsid w:val="2BAD48F7"/>
    <w:rsid w:val="2BAD943F"/>
    <w:rsid w:val="2BB6A308"/>
    <w:rsid w:val="2BDBA689"/>
    <w:rsid w:val="2BDEDB11"/>
    <w:rsid w:val="2C251A34"/>
    <w:rsid w:val="2C67DC1D"/>
    <w:rsid w:val="2C9C58B1"/>
    <w:rsid w:val="2CE6757D"/>
    <w:rsid w:val="2DE2C9CA"/>
    <w:rsid w:val="2E39A0F1"/>
    <w:rsid w:val="2EA2C588"/>
    <w:rsid w:val="2ECC3396"/>
    <w:rsid w:val="2F30E522"/>
    <w:rsid w:val="2F586CD1"/>
    <w:rsid w:val="2FAACE59"/>
    <w:rsid w:val="30703C27"/>
    <w:rsid w:val="30BB6192"/>
    <w:rsid w:val="30C8B79D"/>
    <w:rsid w:val="3141DD4E"/>
    <w:rsid w:val="31669D58"/>
    <w:rsid w:val="326F8EB6"/>
    <w:rsid w:val="33395156"/>
    <w:rsid w:val="33666E87"/>
    <w:rsid w:val="336B8C07"/>
    <w:rsid w:val="33B22B94"/>
    <w:rsid w:val="33B71FAF"/>
    <w:rsid w:val="342538BE"/>
    <w:rsid w:val="34968CBE"/>
    <w:rsid w:val="34BDB52E"/>
    <w:rsid w:val="34E9CCFA"/>
    <w:rsid w:val="3555288A"/>
    <w:rsid w:val="35C46EA3"/>
    <w:rsid w:val="35F5BA8D"/>
    <w:rsid w:val="36F3CF30"/>
    <w:rsid w:val="379003DF"/>
    <w:rsid w:val="37BEBD0D"/>
    <w:rsid w:val="3833FA93"/>
    <w:rsid w:val="3841E539"/>
    <w:rsid w:val="38B0FE41"/>
    <w:rsid w:val="39A324D2"/>
    <w:rsid w:val="39B1210B"/>
    <w:rsid w:val="39D4CEFC"/>
    <w:rsid w:val="39F2DF60"/>
    <w:rsid w:val="3A293E54"/>
    <w:rsid w:val="3A3A056E"/>
    <w:rsid w:val="3B29C567"/>
    <w:rsid w:val="3B8FAABE"/>
    <w:rsid w:val="3B900F61"/>
    <w:rsid w:val="3C15DC80"/>
    <w:rsid w:val="3C1E276C"/>
    <w:rsid w:val="3C450E81"/>
    <w:rsid w:val="3D83462C"/>
    <w:rsid w:val="3E20032E"/>
    <w:rsid w:val="3E59E9BA"/>
    <w:rsid w:val="3E66894E"/>
    <w:rsid w:val="3EFE2CEB"/>
    <w:rsid w:val="3F3ADF9A"/>
    <w:rsid w:val="3F40E93E"/>
    <w:rsid w:val="3F7F87CE"/>
    <w:rsid w:val="424C77F4"/>
    <w:rsid w:val="424F7202"/>
    <w:rsid w:val="43C5F2D2"/>
    <w:rsid w:val="440F3477"/>
    <w:rsid w:val="4410AD38"/>
    <w:rsid w:val="4424E696"/>
    <w:rsid w:val="443A3773"/>
    <w:rsid w:val="449394B0"/>
    <w:rsid w:val="44E02786"/>
    <w:rsid w:val="4507C2A2"/>
    <w:rsid w:val="4551833A"/>
    <w:rsid w:val="45E2B5D3"/>
    <w:rsid w:val="465A9AE1"/>
    <w:rsid w:val="46737071"/>
    <w:rsid w:val="46EC5D74"/>
    <w:rsid w:val="4747A159"/>
    <w:rsid w:val="474A162D"/>
    <w:rsid w:val="4774B89B"/>
    <w:rsid w:val="486646E7"/>
    <w:rsid w:val="4882A7CF"/>
    <w:rsid w:val="48A3F0E2"/>
    <w:rsid w:val="492D53CE"/>
    <w:rsid w:val="498D54C9"/>
    <w:rsid w:val="499CBB7D"/>
    <w:rsid w:val="4A071117"/>
    <w:rsid w:val="4A697F88"/>
    <w:rsid w:val="4AB82C28"/>
    <w:rsid w:val="4AB8B78E"/>
    <w:rsid w:val="4ADE69E8"/>
    <w:rsid w:val="4B00BAA1"/>
    <w:rsid w:val="4B22BE70"/>
    <w:rsid w:val="4BC5B892"/>
    <w:rsid w:val="4BEDE1F7"/>
    <w:rsid w:val="4C1C2DA1"/>
    <w:rsid w:val="4C336D7B"/>
    <w:rsid w:val="4C80DAC5"/>
    <w:rsid w:val="4CCE92F9"/>
    <w:rsid w:val="4D6D4AC8"/>
    <w:rsid w:val="4DA959F0"/>
    <w:rsid w:val="4DD50EF7"/>
    <w:rsid w:val="4E0AD43E"/>
    <w:rsid w:val="4E222977"/>
    <w:rsid w:val="4F8F135A"/>
    <w:rsid w:val="4FA3FB98"/>
    <w:rsid w:val="4FF791DD"/>
    <w:rsid w:val="50962F9E"/>
    <w:rsid w:val="509A4963"/>
    <w:rsid w:val="51C78D40"/>
    <w:rsid w:val="52896A91"/>
    <w:rsid w:val="5347A788"/>
    <w:rsid w:val="5373E1B8"/>
    <w:rsid w:val="53F8925E"/>
    <w:rsid w:val="5408B3C7"/>
    <w:rsid w:val="545F9746"/>
    <w:rsid w:val="547FE587"/>
    <w:rsid w:val="54C7F6AE"/>
    <w:rsid w:val="54D064E3"/>
    <w:rsid w:val="54F39DF2"/>
    <w:rsid w:val="555B8838"/>
    <w:rsid w:val="5670615E"/>
    <w:rsid w:val="57179B62"/>
    <w:rsid w:val="572A9D47"/>
    <w:rsid w:val="5787B131"/>
    <w:rsid w:val="57981364"/>
    <w:rsid w:val="57C3F603"/>
    <w:rsid w:val="57D709B2"/>
    <w:rsid w:val="57EFF676"/>
    <w:rsid w:val="57F617E5"/>
    <w:rsid w:val="5804BF60"/>
    <w:rsid w:val="5912AF76"/>
    <w:rsid w:val="593C1FA5"/>
    <w:rsid w:val="59A1243D"/>
    <w:rsid w:val="59F72322"/>
    <w:rsid w:val="5A1AAA96"/>
    <w:rsid w:val="5A249885"/>
    <w:rsid w:val="5A478244"/>
    <w:rsid w:val="5A5C1D88"/>
    <w:rsid w:val="5B02E9CB"/>
    <w:rsid w:val="5B22C392"/>
    <w:rsid w:val="5BAFCF3D"/>
    <w:rsid w:val="5BBAB8C4"/>
    <w:rsid w:val="5C04973E"/>
    <w:rsid w:val="5C156AE1"/>
    <w:rsid w:val="5C5F41B0"/>
    <w:rsid w:val="5D39490A"/>
    <w:rsid w:val="5D81B344"/>
    <w:rsid w:val="5E0063D0"/>
    <w:rsid w:val="5E26F38D"/>
    <w:rsid w:val="5E276D88"/>
    <w:rsid w:val="5E38AEED"/>
    <w:rsid w:val="5EB571FB"/>
    <w:rsid w:val="5F43E5D7"/>
    <w:rsid w:val="5FCB65F4"/>
    <w:rsid w:val="60661ECA"/>
    <w:rsid w:val="60681EDB"/>
    <w:rsid w:val="609B01E6"/>
    <w:rsid w:val="60EF6346"/>
    <w:rsid w:val="60F4F036"/>
    <w:rsid w:val="60F53C07"/>
    <w:rsid w:val="6174FCC4"/>
    <w:rsid w:val="6200817A"/>
    <w:rsid w:val="6270ACC9"/>
    <w:rsid w:val="6273FB36"/>
    <w:rsid w:val="62E99690"/>
    <w:rsid w:val="630F439B"/>
    <w:rsid w:val="64B6812F"/>
    <w:rsid w:val="6584B249"/>
    <w:rsid w:val="65957ADC"/>
    <w:rsid w:val="65C27BA4"/>
    <w:rsid w:val="660B525F"/>
    <w:rsid w:val="663B43D2"/>
    <w:rsid w:val="6674AB13"/>
    <w:rsid w:val="66A521F1"/>
    <w:rsid w:val="66D12046"/>
    <w:rsid w:val="670D5937"/>
    <w:rsid w:val="67F311CB"/>
    <w:rsid w:val="68668779"/>
    <w:rsid w:val="68F34551"/>
    <w:rsid w:val="693E4C96"/>
    <w:rsid w:val="69B8019A"/>
    <w:rsid w:val="6A321398"/>
    <w:rsid w:val="6A6D825E"/>
    <w:rsid w:val="6ADF74C2"/>
    <w:rsid w:val="6B133B14"/>
    <w:rsid w:val="6B202EDB"/>
    <w:rsid w:val="6B355233"/>
    <w:rsid w:val="6B423A3A"/>
    <w:rsid w:val="6C415840"/>
    <w:rsid w:val="6C6C8E26"/>
    <w:rsid w:val="6C85C463"/>
    <w:rsid w:val="6D25C7D9"/>
    <w:rsid w:val="6D263B02"/>
    <w:rsid w:val="6D74F8C4"/>
    <w:rsid w:val="6D96B75B"/>
    <w:rsid w:val="6DF21F04"/>
    <w:rsid w:val="6E772A48"/>
    <w:rsid w:val="6EA36C12"/>
    <w:rsid w:val="6EE4C340"/>
    <w:rsid w:val="6EE5EACD"/>
    <w:rsid w:val="6F17280C"/>
    <w:rsid w:val="6F1F3459"/>
    <w:rsid w:val="6F6499B6"/>
    <w:rsid w:val="6F82BDB2"/>
    <w:rsid w:val="6F891D44"/>
    <w:rsid w:val="6FD86C8A"/>
    <w:rsid w:val="6FE44DDA"/>
    <w:rsid w:val="70E3CF93"/>
    <w:rsid w:val="70F91C56"/>
    <w:rsid w:val="7142B368"/>
    <w:rsid w:val="7188EA62"/>
    <w:rsid w:val="726C5166"/>
    <w:rsid w:val="72A5F205"/>
    <w:rsid w:val="7315D5F8"/>
    <w:rsid w:val="734F365D"/>
    <w:rsid w:val="73C8B4E6"/>
    <w:rsid w:val="73D1A8D3"/>
    <w:rsid w:val="746FC717"/>
    <w:rsid w:val="7471DE74"/>
    <w:rsid w:val="74850AC7"/>
    <w:rsid w:val="7492DDC2"/>
    <w:rsid w:val="74C1506A"/>
    <w:rsid w:val="751E1FF8"/>
    <w:rsid w:val="75E28FA0"/>
    <w:rsid w:val="761C1807"/>
    <w:rsid w:val="76600C5F"/>
    <w:rsid w:val="76749021"/>
    <w:rsid w:val="76CBFA11"/>
    <w:rsid w:val="76E5FAED"/>
    <w:rsid w:val="76F65DB3"/>
    <w:rsid w:val="7756BBC6"/>
    <w:rsid w:val="7766A96A"/>
    <w:rsid w:val="77B6CDB9"/>
    <w:rsid w:val="787C14AD"/>
    <w:rsid w:val="799DB379"/>
    <w:rsid w:val="79AF7480"/>
    <w:rsid w:val="79CC4274"/>
    <w:rsid w:val="79D3E4F1"/>
    <w:rsid w:val="7A2D8584"/>
    <w:rsid w:val="7A710864"/>
    <w:rsid w:val="7A994EA9"/>
    <w:rsid w:val="7AB3A9E9"/>
    <w:rsid w:val="7B5BF5FE"/>
    <w:rsid w:val="7BDC712A"/>
    <w:rsid w:val="7BFCD4BC"/>
    <w:rsid w:val="7C6DD810"/>
    <w:rsid w:val="7CB2E434"/>
    <w:rsid w:val="7CBC47D2"/>
    <w:rsid w:val="7CF19078"/>
    <w:rsid w:val="7CFE84FF"/>
    <w:rsid w:val="7D1237C9"/>
    <w:rsid w:val="7D3AE9E4"/>
    <w:rsid w:val="7D9C9748"/>
    <w:rsid w:val="7DC87010"/>
    <w:rsid w:val="7DF2E906"/>
    <w:rsid w:val="7DFA8683"/>
    <w:rsid w:val="7E0D981E"/>
    <w:rsid w:val="7EA93750"/>
    <w:rsid w:val="7ECF199E"/>
    <w:rsid w:val="7EFD17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BF39A"/>
  <w15:chartTrackingRefBased/>
  <w15:docId w15:val="{428F295D-804A-44E2-80ED-EA17A276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2B5756"/>
    <w:pPr>
      <w:spacing w:after="0" w:line="240" w:lineRule="auto"/>
    </w:pPr>
    <w:rPr>
      <w:rFonts w:eastAsiaTheme="minorHAnsi"/>
      <w:kern w:val="2"/>
      <w:sz w:val="22"/>
      <w:szCs w:val="22"/>
      <w:lang w:val="en-AU"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756"/>
    <w:rPr>
      <w:sz w:val="16"/>
      <w:szCs w:val="16"/>
    </w:rPr>
  </w:style>
  <w:style w:type="paragraph" w:styleId="CommentText">
    <w:name w:val="annotation text"/>
    <w:basedOn w:val="Normal"/>
    <w:link w:val="CommentTextChar"/>
    <w:uiPriority w:val="99"/>
    <w:unhideWhenUsed/>
    <w:rsid w:val="002B5756"/>
    <w:pPr>
      <w:spacing w:line="240" w:lineRule="auto"/>
    </w:pPr>
    <w:rPr>
      <w:rFonts w:eastAsiaTheme="minorHAnsi"/>
      <w:kern w:val="2"/>
      <w:sz w:val="20"/>
      <w:szCs w:val="20"/>
      <w:lang w:val="en-AU" w:eastAsia="en-US"/>
      <w14:ligatures w14:val="standardContextual"/>
    </w:rPr>
  </w:style>
  <w:style w:type="character" w:customStyle="1" w:styleId="CommentTextChar">
    <w:name w:val="Comment Text Char"/>
    <w:basedOn w:val="DefaultParagraphFont"/>
    <w:link w:val="CommentText"/>
    <w:uiPriority w:val="99"/>
    <w:rsid w:val="002B5756"/>
    <w:rPr>
      <w:rFonts w:eastAsiaTheme="minorHAnsi"/>
      <w:kern w:val="2"/>
      <w:sz w:val="20"/>
      <w:szCs w:val="20"/>
      <w:lang w:val="en-AU" w:eastAsia="en-US"/>
      <w14:ligatures w14:val="standardContextual"/>
    </w:rPr>
  </w:style>
  <w:style w:type="paragraph" w:styleId="ListParagraph">
    <w:name w:val="List Paragraph"/>
    <w:aliases w:val="List Paragraph1,Recommendation,List Paragraph11,Bullets,L,CV text,Table text,F5 List Paragraph,Dot pt,Medium Grid 1 - Accent 21,Numbered Paragraph,List Paragraph111,List Paragraph2,Bulleted Para,NFP GP Bulleted List,FooterText,numbered,列出"/>
    <w:basedOn w:val="Normal"/>
    <w:link w:val="ListParagraphChar"/>
    <w:uiPriority w:val="34"/>
    <w:qFormat/>
    <w:rsid w:val="002B5756"/>
    <w:pPr>
      <w:spacing w:line="259" w:lineRule="auto"/>
      <w:ind w:left="720"/>
      <w:contextualSpacing/>
    </w:pPr>
    <w:rPr>
      <w:rFonts w:eastAsiaTheme="minorHAnsi"/>
      <w:kern w:val="2"/>
      <w:sz w:val="22"/>
      <w:szCs w:val="22"/>
      <w:lang w:val="en-AU" w:eastAsia="en-US"/>
      <w14:ligatures w14:val="standardContextual"/>
    </w:rPr>
  </w:style>
  <w:style w:type="paragraph" w:styleId="Footer">
    <w:name w:val="footer"/>
    <w:basedOn w:val="Normal"/>
    <w:link w:val="FooterChar"/>
    <w:uiPriority w:val="99"/>
    <w:unhideWhenUsed/>
    <w:rsid w:val="002B5756"/>
    <w:pPr>
      <w:tabs>
        <w:tab w:val="center" w:pos="4513"/>
        <w:tab w:val="right" w:pos="9026"/>
      </w:tabs>
      <w:spacing w:after="0" w:line="240" w:lineRule="auto"/>
    </w:pPr>
    <w:rPr>
      <w:rFonts w:eastAsiaTheme="minorHAnsi"/>
      <w:kern w:val="2"/>
      <w:sz w:val="22"/>
      <w:szCs w:val="22"/>
      <w:lang w:val="en-AU" w:eastAsia="en-US"/>
      <w14:ligatures w14:val="standardContextual"/>
    </w:rPr>
  </w:style>
  <w:style w:type="character" w:customStyle="1" w:styleId="FooterChar">
    <w:name w:val="Footer Char"/>
    <w:basedOn w:val="DefaultParagraphFont"/>
    <w:link w:val="Footer"/>
    <w:uiPriority w:val="99"/>
    <w:rsid w:val="002B5756"/>
    <w:rPr>
      <w:rFonts w:eastAsiaTheme="minorHAnsi"/>
      <w:kern w:val="2"/>
      <w:sz w:val="22"/>
      <w:szCs w:val="22"/>
      <w:lang w:val="en-AU" w:eastAsia="en-US"/>
      <w14:ligatures w14:val="standardContextual"/>
    </w:rPr>
  </w:style>
  <w:style w:type="paragraph" w:customStyle="1" w:styleId="paragraph">
    <w:name w:val="paragraph"/>
    <w:basedOn w:val="Normal"/>
    <w:rsid w:val="002B5756"/>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2B5756"/>
  </w:style>
  <w:style w:type="character" w:customStyle="1" w:styleId="eop">
    <w:name w:val="eop"/>
    <w:basedOn w:val="DefaultParagraphFont"/>
    <w:rsid w:val="002B5756"/>
  </w:style>
  <w:style w:type="character" w:styleId="Hyperlink">
    <w:name w:val="Hyperlink"/>
    <w:basedOn w:val="DefaultParagraphFont"/>
    <w:uiPriority w:val="99"/>
    <w:unhideWhenUsed/>
    <w:rsid w:val="002B5756"/>
    <w:rPr>
      <w:color w:val="0000FF"/>
      <w:u w:val="single"/>
    </w:rPr>
  </w:style>
  <w:style w:type="paragraph" w:styleId="Revision">
    <w:name w:val="Revision"/>
    <w:hidden/>
    <w:uiPriority w:val="99"/>
    <w:semiHidden/>
    <w:rsid w:val="00862ADB"/>
    <w:pPr>
      <w:spacing w:after="0" w:line="240" w:lineRule="auto"/>
    </w:pPr>
  </w:style>
  <w:style w:type="paragraph" w:styleId="CommentSubject">
    <w:name w:val="annotation subject"/>
    <w:basedOn w:val="CommentText"/>
    <w:next w:val="CommentText"/>
    <w:link w:val="CommentSubjectChar"/>
    <w:uiPriority w:val="99"/>
    <w:semiHidden/>
    <w:unhideWhenUsed/>
    <w:rsid w:val="00EA6C8D"/>
    <w:rPr>
      <w:rFonts w:eastAsiaTheme="minorEastAsia"/>
      <w:b/>
      <w:bCs/>
      <w:kern w:val="0"/>
      <w:lang w:val="en-US" w:eastAsia="ja-JP"/>
      <w14:ligatures w14:val="none"/>
    </w:rPr>
  </w:style>
  <w:style w:type="character" w:customStyle="1" w:styleId="CommentSubjectChar">
    <w:name w:val="Comment Subject Char"/>
    <w:basedOn w:val="CommentTextChar"/>
    <w:link w:val="CommentSubject"/>
    <w:uiPriority w:val="99"/>
    <w:semiHidden/>
    <w:rsid w:val="00EA6C8D"/>
    <w:rPr>
      <w:rFonts w:eastAsiaTheme="minorHAnsi"/>
      <w:b/>
      <w:bCs/>
      <w:kern w:val="2"/>
      <w:sz w:val="20"/>
      <w:szCs w:val="20"/>
      <w:lang w:val="en-AU" w:eastAsia="en-US"/>
      <w14:ligatures w14:val="standardContextual"/>
    </w:rPr>
  </w:style>
  <w:style w:type="character" w:styleId="Mention">
    <w:name w:val="Mention"/>
    <w:basedOn w:val="DefaultParagraphFont"/>
    <w:uiPriority w:val="99"/>
    <w:unhideWhenUsed/>
    <w:rsid w:val="00E7007F"/>
    <w:rPr>
      <w:color w:val="2B579A"/>
      <w:shd w:val="clear" w:color="auto" w:fill="E1DFDD"/>
    </w:rPr>
  </w:style>
  <w:style w:type="character" w:customStyle="1" w:styleId="superscript">
    <w:name w:val="superscript"/>
    <w:basedOn w:val="DefaultParagraphFont"/>
    <w:rsid w:val="00454B7E"/>
  </w:style>
  <w:style w:type="character" w:styleId="UnresolvedMention">
    <w:name w:val="Unresolved Mention"/>
    <w:basedOn w:val="DefaultParagraphFont"/>
    <w:uiPriority w:val="99"/>
    <w:semiHidden/>
    <w:unhideWhenUsed/>
    <w:rsid w:val="009960E4"/>
    <w:rPr>
      <w:color w:val="605E5C"/>
      <w:shd w:val="clear" w:color="auto" w:fill="E1DFDD"/>
    </w:rPr>
  </w:style>
  <w:style w:type="character" w:styleId="FollowedHyperlink">
    <w:name w:val="FollowedHyperlink"/>
    <w:basedOn w:val="DefaultParagraphFont"/>
    <w:uiPriority w:val="99"/>
    <w:semiHidden/>
    <w:unhideWhenUsed/>
    <w:rsid w:val="00365694"/>
    <w:rPr>
      <w:color w:val="96607D" w:themeColor="followedHyperlink"/>
      <w:u w:val="single"/>
    </w:rPr>
  </w:style>
  <w:style w:type="paragraph" w:styleId="Header">
    <w:name w:val="header"/>
    <w:basedOn w:val="Normal"/>
    <w:link w:val="HeaderChar"/>
    <w:uiPriority w:val="99"/>
    <w:semiHidden/>
    <w:unhideWhenUsed/>
    <w:rsid w:val="007742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42AF"/>
  </w:style>
  <w:style w:type="paragraph" w:styleId="FootnoteText">
    <w:name w:val="footnote text"/>
    <w:basedOn w:val="Normal"/>
    <w:link w:val="FootnoteTextChar"/>
    <w:uiPriority w:val="99"/>
    <w:semiHidden/>
    <w:unhideWhenUsed/>
    <w:rsid w:val="00206E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EB7"/>
    <w:rPr>
      <w:sz w:val="20"/>
      <w:szCs w:val="20"/>
    </w:rPr>
  </w:style>
  <w:style w:type="character" w:styleId="FootnoteReference">
    <w:name w:val="footnote reference"/>
    <w:basedOn w:val="DefaultParagraphFont"/>
    <w:uiPriority w:val="99"/>
    <w:semiHidden/>
    <w:unhideWhenUsed/>
    <w:rsid w:val="00206EB7"/>
    <w:rPr>
      <w:vertAlign w:val="superscript"/>
    </w:rPr>
  </w:style>
  <w:style w:type="character" w:customStyle="1" w:styleId="cf01">
    <w:name w:val="cf01"/>
    <w:basedOn w:val="DefaultParagraphFont"/>
    <w:rsid w:val="00206EB7"/>
    <w:rPr>
      <w:rFonts w:ascii="Segoe UI" w:hAnsi="Segoe UI" w:cs="Segoe UI" w:hint="default"/>
      <w:sz w:val="18"/>
      <w:szCs w:val="18"/>
    </w:rPr>
  </w:style>
  <w:style w:type="character" w:customStyle="1" w:styleId="ListParagraphChar">
    <w:name w:val="List Paragraph Char"/>
    <w:aliases w:val="List Paragraph1 Char,Recommendation Char,List Paragraph11 Char,Bullets Char,L Char,CV text Char,Table text Char,F5 List Paragraph Char,Dot pt Char,Medium Grid 1 - Accent 21 Char,Numbered Paragraph Char,List Paragraph111 Char,列出 Char"/>
    <w:basedOn w:val="DefaultParagraphFont"/>
    <w:link w:val="ListParagraph"/>
    <w:uiPriority w:val="34"/>
    <w:qFormat/>
    <w:rsid w:val="00DA16D7"/>
    <w:rPr>
      <w:rFonts w:eastAsiaTheme="minorHAnsi"/>
      <w:kern w:val="2"/>
      <w:sz w:val="22"/>
      <w:szCs w:val="22"/>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1187">
      <w:bodyDiv w:val="1"/>
      <w:marLeft w:val="0"/>
      <w:marRight w:val="0"/>
      <w:marTop w:val="0"/>
      <w:marBottom w:val="0"/>
      <w:divBdr>
        <w:top w:val="none" w:sz="0" w:space="0" w:color="auto"/>
        <w:left w:val="none" w:sz="0" w:space="0" w:color="auto"/>
        <w:bottom w:val="none" w:sz="0" w:space="0" w:color="auto"/>
        <w:right w:val="none" w:sz="0" w:space="0" w:color="auto"/>
      </w:divBdr>
    </w:div>
    <w:div w:id="339818423">
      <w:bodyDiv w:val="1"/>
      <w:marLeft w:val="0"/>
      <w:marRight w:val="0"/>
      <w:marTop w:val="0"/>
      <w:marBottom w:val="0"/>
      <w:divBdr>
        <w:top w:val="none" w:sz="0" w:space="0" w:color="auto"/>
        <w:left w:val="none" w:sz="0" w:space="0" w:color="auto"/>
        <w:bottom w:val="none" w:sz="0" w:space="0" w:color="auto"/>
        <w:right w:val="none" w:sz="0" w:space="0" w:color="auto"/>
      </w:divBdr>
    </w:div>
    <w:div w:id="405692687">
      <w:bodyDiv w:val="1"/>
      <w:marLeft w:val="0"/>
      <w:marRight w:val="0"/>
      <w:marTop w:val="0"/>
      <w:marBottom w:val="0"/>
      <w:divBdr>
        <w:top w:val="none" w:sz="0" w:space="0" w:color="auto"/>
        <w:left w:val="none" w:sz="0" w:space="0" w:color="auto"/>
        <w:bottom w:val="none" w:sz="0" w:space="0" w:color="auto"/>
        <w:right w:val="none" w:sz="0" w:space="0" w:color="auto"/>
      </w:divBdr>
    </w:div>
    <w:div w:id="583495916">
      <w:bodyDiv w:val="1"/>
      <w:marLeft w:val="0"/>
      <w:marRight w:val="0"/>
      <w:marTop w:val="0"/>
      <w:marBottom w:val="0"/>
      <w:divBdr>
        <w:top w:val="none" w:sz="0" w:space="0" w:color="auto"/>
        <w:left w:val="none" w:sz="0" w:space="0" w:color="auto"/>
        <w:bottom w:val="none" w:sz="0" w:space="0" w:color="auto"/>
        <w:right w:val="none" w:sz="0" w:space="0" w:color="auto"/>
      </w:divBdr>
      <w:divsChild>
        <w:div w:id="65156774">
          <w:marLeft w:val="0"/>
          <w:marRight w:val="0"/>
          <w:marTop w:val="0"/>
          <w:marBottom w:val="0"/>
          <w:divBdr>
            <w:top w:val="none" w:sz="0" w:space="0" w:color="auto"/>
            <w:left w:val="none" w:sz="0" w:space="0" w:color="auto"/>
            <w:bottom w:val="none" w:sz="0" w:space="0" w:color="auto"/>
            <w:right w:val="none" w:sz="0" w:space="0" w:color="auto"/>
          </w:divBdr>
        </w:div>
        <w:div w:id="193344795">
          <w:marLeft w:val="0"/>
          <w:marRight w:val="0"/>
          <w:marTop w:val="0"/>
          <w:marBottom w:val="0"/>
          <w:divBdr>
            <w:top w:val="none" w:sz="0" w:space="0" w:color="auto"/>
            <w:left w:val="none" w:sz="0" w:space="0" w:color="auto"/>
            <w:bottom w:val="none" w:sz="0" w:space="0" w:color="auto"/>
            <w:right w:val="none" w:sz="0" w:space="0" w:color="auto"/>
          </w:divBdr>
        </w:div>
        <w:div w:id="200288888">
          <w:marLeft w:val="0"/>
          <w:marRight w:val="0"/>
          <w:marTop w:val="0"/>
          <w:marBottom w:val="0"/>
          <w:divBdr>
            <w:top w:val="none" w:sz="0" w:space="0" w:color="auto"/>
            <w:left w:val="none" w:sz="0" w:space="0" w:color="auto"/>
            <w:bottom w:val="none" w:sz="0" w:space="0" w:color="auto"/>
            <w:right w:val="none" w:sz="0" w:space="0" w:color="auto"/>
          </w:divBdr>
        </w:div>
        <w:div w:id="367029886">
          <w:marLeft w:val="0"/>
          <w:marRight w:val="0"/>
          <w:marTop w:val="0"/>
          <w:marBottom w:val="0"/>
          <w:divBdr>
            <w:top w:val="none" w:sz="0" w:space="0" w:color="auto"/>
            <w:left w:val="none" w:sz="0" w:space="0" w:color="auto"/>
            <w:bottom w:val="none" w:sz="0" w:space="0" w:color="auto"/>
            <w:right w:val="none" w:sz="0" w:space="0" w:color="auto"/>
          </w:divBdr>
        </w:div>
        <w:div w:id="473760996">
          <w:marLeft w:val="0"/>
          <w:marRight w:val="0"/>
          <w:marTop w:val="0"/>
          <w:marBottom w:val="0"/>
          <w:divBdr>
            <w:top w:val="none" w:sz="0" w:space="0" w:color="auto"/>
            <w:left w:val="none" w:sz="0" w:space="0" w:color="auto"/>
            <w:bottom w:val="none" w:sz="0" w:space="0" w:color="auto"/>
            <w:right w:val="none" w:sz="0" w:space="0" w:color="auto"/>
          </w:divBdr>
        </w:div>
        <w:div w:id="920943063">
          <w:marLeft w:val="0"/>
          <w:marRight w:val="0"/>
          <w:marTop w:val="0"/>
          <w:marBottom w:val="0"/>
          <w:divBdr>
            <w:top w:val="none" w:sz="0" w:space="0" w:color="auto"/>
            <w:left w:val="none" w:sz="0" w:space="0" w:color="auto"/>
            <w:bottom w:val="none" w:sz="0" w:space="0" w:color="auto"/>
            <w:right w:val="none" w:sz="0" w:space="0" w:color="auto"/>
          </w:divBdr>
        </w:div>
        <w:div w:id="1062756115">
          <w:marLeft w:val="0"/>
          <w:marRight w:val="0"/>
          <w:marTop w:val="0"/>
          <w:marBottom w:val="0"/>
          <w:divBdr>
            <w:top w:val="none" w:sz="0" w:space="0" w:color="auto"/>
            <w:left w:val="none" w:sz="0" w:space="0" w:color="auto"/>
            <w:bottom w:val="none" w:sz="0" w:space="0" w:color="auto"/>
            <w:right w:val="none" w:sz="0" w:space="0" w:color="auto"/>
          </w:divBdr>
        </w:div>
        <w:div w:id="1865245411">
          <w:marLeft w:val="0"/>
          <w:marRight w:val="0"/>
          <w:marTop w:val="0"/>
          <w:marBottom w:val="0"/>
          <w:divBdr>
            <w:top w:val="none" w:sz="0" w:space="0" w:color="auto"/>
            <w:left w:val="none" w:sz="0" w:space="0" w:color="auto"/>
            <w:bottom w:val="none" w:sz="0" w:space="0" w:color="auto"/>
            <w:right w:val="none" w:sz="0" w:space="0" w:color="auto"/>
          </w:divBdr>
        </w:div>
        <w:div w:id="2038041215">
          <w:marLeft w:val="0"/>
          <w:marRight w:val="0"/>
          <w:marTop w:val="0"/>
          <w:marBottom w:val="0"/>
          <w:divBdr>
            <w:top w:val="none" w:sz="0" w:space="0" w:color="auto"/>
            <w:left w:val="none" w:sz="0" w:space="0" w:color="auto"/>
            <w:bottom w:val="none" w:sz="0" w:space="0" w:color="auto"/>
            <w:right w:val="none" w:sz="0" w:space="0" w:color="auto"/>
          </w:divBdr>
        </w:div>
        <w:div w:id="2130319879">
          <w:marLeft w:val="0"/>
          <w:marRight w:val="0"/>
          <w:marTop w:val="0"/>
          <w:marBottom w:val="0"/>
          <w:divBdr>
            <w:top w:val="none" w:sz="0" w:space="0" w:color="auto"/>
            <w:left w:val="none" w:sz="0" w:space="0" w:color="auto"/>
            <w:bottom w:val="none" w:sz="0" w:space="0" w:color="auto"/>
            <w:right w:val="none" w:sz="0" w:space="0" w:color="auto"/>
          </w:divBdr>
        </w:div>
        <w:div w:id="2141457923">
          <w:marLeft w:val="0"/>
          <w:marRight w:val="0"/>
          <w:marTop w:val="0"/>
          <w:marBottom w:val="0"/>
          <w:divBdr>
            <w:top w:val="none" w:sz="0" w:space="0" w:color="auto"/>
            <w:left w:val="none" w:sz="0" w:space="0" w:color="auto"/>
            <w:bottom w:val="none" w:sz="0" w:space="0" w:color="auto"/>
            <w:right w:val="none" w:sz="0" w:space="0" w:color="auto"/>
          </w:divBdr>
        </w:div>
      </w:divsChild>
    </w:div>
    <w:div w:id="1279146214">
      <w:bodyDiv w:val="1"/>
      <w:marLeft w:val="0"/>
      <w:marRight w:val="0"/>
      <w:marTop w:val="0"/>
      <w:marBottom w:val="0"/>
      <w:divBdr>
        <w:top w:val="none" w:sz="0" w:space="0" w:color="auto"/>
        <w:left w:val="none" w:sz="0" w:space="0" w:color="auto"/>
        <w:bottom w:val="none" w:sz="0" w:space="0" w:color="auto"/>
        <w:right w:val="none" w:sz="0" w:space="0" w:color="auto"/>
      </w:divBdr>
    </w:div>
    <w:div w:id="1806314160">
      <w:bodyDiv w:val="1"/>
      <w:marLeft w:val="0"/>
      <w:marRight w:val="0"/>
      <w:marTop w:val="0"/>
      <w:marBottom w:val="0"/>
      <w:divBdr>
        <w:top w:val="none" w:sz="0" w:space="0" w:color="auto"/>
        <w:left w:val="none" w:sz="0" w:space="0" w:color="auto"/>
        <w:bottom w:val="none" w:sz="0" w:space="0" w:color="auto"/>
        <w:right w:val="none" w:sz="0" w:space="0" w:color="auto"/>
      </w:divBdr>
    </w:div>
    <w:div w:id="20850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ylemanual.gov.au/writing-and-designing-content/clear-language-and-writing-style/plain-language-and-word-cho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dopacifichealthsecurity.dfat.gov.au/PHR-Hub"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anda.com/currency-converter/en/?from=EUR&amp;to=USD&amp;amoun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13" ma:contentTypeDescription="Create a new document." ma:contentTypeScope="" ma:versionID="49b7cf0108fa1f3006ece256540af2f3">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7eac0152799ea849bd52d0ab73aa2114"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d0bf03-9cf1-435a-9150-bb1741ef4a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93A5DA-7965-4F23-86DF-8E2F54D8C420}">
  <ds:schemaRefs>
    <ds:schemaRef ds:uri="http://schemas.microsoft.com/sharepoint/v3/contenttype/forms"/>
  </ds:schemaRefs>
</ds:datastoreItem>
</file>

<file path=customXml/itemProps2.xml><?xml version="1.0" encoding="utf-8"?>
<ds:datastoreItem xmlns:ds="http://schemas.openxmlformats.org/officeDocument/2006/customXml" ds:itemID="{D348F10E-7D5E-4E18-A443-E11D48F00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D4E33-2C20-4077-A4CD-D812754AA1F8}">
  <ds:schemaRefs>
    <ds:schemaRef ds:uri="http://schemas.microsoft.com/office/2006/metadata/properties"/>
    <ds:schemaRef ds:uri="http://schemas.microsoft.com/office/infopath/2007/PartnerControls"/>
    <ds:schemaRef ds:uri="78d0bf03-9cf1-435a-9150-bb1741ef4a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6591</Characters>
  <Application>Microsoft Office Word</Application>
  <DocSecurity>4</DocSecurity>
  <Lines>188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Links>
    <vt:vector size="18" baseType="variant">
      <vt:variant>
        <vt:i4>4456520</vt:i4>
      </vt:variant>
      <vt:variant>
        <vt:i4>6</vt:i4>
      </vt:variant>
      <vt:variant>
        <vt:i4>0</vt:i4>
      </vt:variant>
      <vt:variant>
        <vt:i4>5</vt:i4>
      </vt:variant>
      <vt:variant>
        <vt:lpwstr>https://www.stylemanual.gov.au/writing-and-designing-content/clear-language-and-writing-style/plain-language-and-word-choice</vt:lpwstr>
      </vt:variant>
      <vt:variant>
        <vt:lpwstr/>
      </vt:variant>
      <vt:variant>
        <vt:i4>4784207</vt:i4>
      </vt:variant>
      <vt:variant>
        <vt:i4>3</vt:i4>
      </vt:variant>
      <vt:variant>
        <vt:i4>0</vt:i4>
      </vt:variant>
      <vt:variant>
        <vt:i4>5</vt:i4>
      </vt:variant>
      <vt:variant>
        <vt:lpwstr>https://indopacifichealthsecurity.dfat.gov.au/PHR-Hub</vt:lpwstr>
      </vt:variant>
      <vt:variant>
        <vt:lpwstr/>
      </vt:variant>
      <vt:variant>
        <vt:i4>5439516</vt:i4>
      </vt:variant>
      <vt:variant>
        <vt:i4>0</vt:i4>
      </vt:variant>
      <vt:variant>
        <vt:i4>0</vt:i4>
      </vt:variant>
      <vt:variant>
        <vt:i4>5</vt:i4>
      </vt:variant>
      <vt:variant>
        <vt:lpwstr>https://www.oanda.com/currency-converter/en/?from=EUR&amp;to=USD&amp;amount=1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Fazil</dc:creator>
  <cp:keywords>[SEC=OFFICIAL]</cp:keywords>
  <dc:description/>
  <cp:lastModifiedBy>Zainab Fazil</cp:lastModifiedBy>
  <cp:revision>2</cp:revision>
  <dcterms:created xsi:type="dcterms:W3CDTF">2025-07-14T03:33:00Z</dcterms:created>
  <dcterms:modified xsi:type="dcterms:W3CDTF">2025-07-14T03:33:00Z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0x0101007D14CF51C84DCD4692C0DBE656617F0B</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2024-11-12T23:03:56Z</vt:lpwstr>
  </property>
  <property fmtid="{D5CDD505-2E9C-101B-9397-08002B2CF9AE}" pid="11" name="PM_Markers">
    <vt:lpwstr/>
  </property>
  <property fmtid="{D5CDD505-2E9C-101B-9397-08002B2CF9AE}" pid="12" name="PM_InsertionValue">
    <vt:lpwstr>OFFICIAL</vt:lpwstr>
  </property>
  <property fmtid="{D5CDD505-2E9C-101B-9397-08002B2CF9AE}" pid="13" name="PM_DisplayValueSecClassificationWithQualifier">
    <vt:lpwstr>OFFICIAL</vt:lpwstr>
  </property>
  <property fmtid="{D5CDD505-2E9C-101B-9397-08002B2CF9AE}" pid="14" name="PM_Originating_FileId">
    <vt:lpwstr>5E84ABAFF67B46129D58404D08858E94</vt:lpwstr>
  </property>
  <property fmtid="{D5CDD505-2E9C-101B-9397-08002B2CF9AE}" pid="15" name="PM_ProtectiveMarkingValue_Foot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DomainName_SHA256">
    <vt:lpwstr>6F3591835F3B2A8A025B00B5BA6418010DA3A17C9C26EA9C049FFD28039489A2</vt:lpwstr>
  </property>
  <property fmtid="{D5CDD505-2E9C-101B-9397-08002B2CF9AE}" pid="20" name="PMUuid">
    <vt:lpwstr>v=2022.2;d=gov.au;g=46DD6D7C-8107-577B-BC6E-F348953B2E44</vt:lpwstr>
  </property>
  <property fmtid="{D5CDD505-2E9C-101B-9397-08002B2CF9AE}" pid="21" name="PM_Hash_Version">
    <vt:lpwstr>2022.1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MediaServiceImageTags">
    <vt:lpwstr/>
  </property>
  <property fmtid="{D5CDD505-2E9C-101B-9397-08002B2CF9AE}" pid="25" name="PM_Originator_Hash_SHA1">
    <vt:lpwstr>6F76F227CAEBFE77480232BDC72DB5393C54903B</vt:lpwstr>
  </property>
  <property fmtid="{D5CDD505-2E9C-101B-9397-08002B2CF9AE}" pid="26" name="PM_OriginatorUserAccountName_SHA256">
    <vt:lpwstr>06F5A64ACD36CD875F44B106B11E246472FA20BB1A2F3F71938CB6388A0B859D</vt:lpwstr>
  </property>
  <property fmtid="{D5CDD505-2E9C-101B-9397-08002B2CF9AE}" pid="27" name="PMHMAC">
    <vt:lpwstr>v=2022.1;a=SHA256;h=FF964C17DD2CCCE2D9A75DDADC7A492A2DBCDFEC4C389FD652D6DAD912BE6737</vt:lpwstr>
  </property>
  <property fmtid="{D5CDD505-2E9C-101B-9397-08002B2CF9AE}" pid="28" name="PM_Hash_Salt_Prev">
    <vt:lpwstr>31D2141AFC1ACA8869F646CDF067DE25</vt:lpwstr>
  </property>
  <property fmtid="{D5CDD505-2E9C-101B-9397-08002B2CF9AE}" pid="29" name="PM_Hash_Salt">
    <vt:lpwstr>021647F4B1FCD9B50C0F59E73789E85E</vt:lpwstr>
  </property>
  <property fmtid="{D5CDD505-2E9C-101B-9397-08002B2CF9AE}" pid="30" name="PM_Hash_SHA1">
    <vt:lpwstr>8A5411546AA90BDDDC7820187EA41E3B4DAAA007</vt:lpwstr>
  </property>
</Properties>
</file>